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3A496" w14:textId="18459CE9" w:rsidR="00F921BF" w:rsidRPr="00A82D97" w:rsidRDefault="00A82D97" w:rsidP="00A82D97">
      <w:pPr>
        <w:pBdr>
          <w:top w:val="single" w:sz="4" w:space="1" w:color="auto"/>
          <w:left w:val="single" w:sz="4" w:space="4" w:color="auto"/>
          <w:bottom w:val="single" w:sz="4" w:space="1" w:color="auto"/>
          <w:right w:val="single" w:sz="4" w:space="4" w:color="auto"/>
        </w:pBdr>
        <w:contextualSpacing/>
        <w:jc w:val="center"/>
      </w:pPr>
      <w:r>
        <w:rPr>
          <w:b/>
        </w:rPr>
        <w:t>Students in Higher Education</w:t>
      </w:r>
      <w:r w:rsidR="00324A0F" w:rsidRPr="00A82D97">
        <w:rPr>
          <w:b/>
        </w:rPr>
        <w:br/>
      </w:r>
      <w:r w:rsidR="00632A33" w:rsidRPr="00A82D97">
        <w:t>HE 7</w:t>
      </w:r>
      <w:r>
        <w:t>06</w:t>
      </w:r>
    </w:p>
    <w:p w14:paraId="26CDCA36" w14:textId="1DE5F136" w:rsidR="00F921BF" w:rsidRPr="00A82D97" w:rsidRDefault="00010F15" w:rsidP="00A82D97">
      <w:pPr>
        <w:pBdr>
          <w:top w:val="single" w:sz="4" w:space="1" w:color="auto"/>
          <w:left w:val="single" w:sz="4" w:space="4" w:color="auto"/>
          <w:bottom w:val="single" w:sz="4" w:space="1" w:color="auto"/>
          <w:right w:val="single" w:sz="4" w:space="4" w:color="auto"/>
        </w:pBdr>
        <w:contextualSpacing/>
        <w:jc w:val="center"/>
        <w:rPr>
          <w:b/>
        </w:rPr>
      </w:pPr>
      <w:r w:rsidRPr="00A82D97">
        <w:rPr>
          <w:b/>
        </w:rPr>
        <w:t>Spring</w:t>
      </w:r>
      <w:r w:rsidR="00243179" w:rsidRPr="00A82D97">
        <w:rPr>
          <w:b/>
        </w:rPr>
        <w:t xml:space="preserve"> </w:t>
      </w:r>
      <w:r w:rsidR="00CC4AB2" w:rsidRPr="00A82D97">
        <w:rPr>
          <w:b/>
        </w:rPr>
        <w:t>202</w:t>
      </w:r>
      <w:r w:rsidRPr="00A82D97">
        <w:rPr>
          <w:b/>
        </w:rPr>
        <w:t>4</w:t>
      </w:r>
    </w:p>
    <w:p w14:paraId="263DABBB" w14:textId="77777777" w:rsidR="008E186E" w:rsidRPr="00A82D97" w:rsidRDefault="008E186E" w:rsidP="00A82D97">
      <w:pPr>
        <w:contextualSpacing/>
      </w:pPr>
    </w:p>
    <w:tbl>
      <w:tblPr>
        <w:tblStyle w:val="TableGrid"/>
        <w:tblpPr w:leftFromText="180" w:rightFromText="180" w:vertAnchor="page" w:horzAnchor="page" w:tblpX="1355" w:tblpY="2885"/>
        <w:tblW w:w="9535" w:type="dxa"/>
        <w:tblLook w:val="04A0" w:firstRow="1" w:lastRow="0" w:firstColumn="1" w:lastColumn="0" w:noHBand="0" w:noVBand="1"/>
      </w:tblPr>
      <w:tblGrid>
        <w:gridCol w:w="5067"/>
        <w:gridCol w:w="4468"/>
      </w:tblGrid>
      <w:tr w:rsidR="00C3306B" w:rsidRPr="00A82D97" w14:paraId="7BCCC463" w14:textId="77777777" w:rsidTr="0060242A">
        <w:trPr>
          <w:trHeight w:val="530"/>
        </w:trPr>
        <w:tc>
          <w:tcPr>
            <w:tcW w:w="9535" w:type="dxa"/>
            <w:gridSpan w:val="2"/>
            <w:vAlign w:val="center"/>
          </w:tcPr>
          <w:p w14:paraId="28B31D00" w14:textId="3A13A070" w:rsidR="00C3306B" w:rsidRPr="00A82D97" w:rsidRDefault="00C3306B" w:rsidP="00A82D97">
            <w:pPr>
              <w:contextualSpacing/>
              <w:jc w:val="center"/>
              <w:rPr>
                <w:rFonts w:ascii="Times New Roman" w:hAnsi="Times New Roman" w:cs="Times New Roman"/>
              </w:rPr>
            </w:pPr>
            <w:r w:rsidRPr="00A82D97">
              <w:rPr>
                <w:rFonts w:ascii="Times New Roman" w:hAnsi="Times New Roman" w:cs="Times New Roman"/>
                <w:b/>
                <w:bCs/>
              </w:rPr>
              <w:t>Class Time:</w:t>
            </w:r>
            <w:r w:rsidRPr="00A82D97">
              <w:rPr>
                <w:rFonts w:ascii="Times New Roman" w:hAnsi="Times New Roman" w:cs="Times New Roman"/>
              </w:rPr>
              <w:t xml:space="preserve"> </w:t>
            </w:r>
            <w:r w:rsidR="00010F15" w:rsidRPr="00A82D97">
              <w:rPr>
                <w:rFonts w:ascii="Times New Roman" w:hAnsi="Times New Roman" w:cs="Times New Roman"/>
              </w:rPr>
              <w:t xml:space="preserve">Tuesday </w:t>
            </w:r>
            <w:r w:rsidR="00A82D97">
              <w:rPr>
                <w:rFonts w:ascii="Times New Roman" w:hAnsi="Times New Roman" w:cs="Times New Roman"/>
              </w:rPr>
              <w:t>7:</w:t>
            </w:r>
            <w:r w:rsidR="00BB0394">
              <w:rPr>
                <w:rFonts w:ascii="Times New Roman" w:hAnsi="Times New Roman" w:cs="Times New Roman"/>
              </w:rPr>
              <w:t>2</w:t>
            </w:r>
            <w:r w:rsidR="00A82D97">
              <w:rPr>
                <w:rFonts w:ascii="Times New Roman" w:hAnsi="Times New Roman" w:cs="Times New Roman"/>
              </w:rPr>
              <w:t>0 – 10:00</w:t>
            </w:r>
          </w:p>
          <w:p w14:paraId="4DA631AE" w14:textId="29DF43D7" w:rsidR="00923C4E" w:rsidRPr="00A82D97" w:rsidRDefault="00923C4E" w:rsidP="00A82D97">
            <w:pPr>
              <w:contextualSpacing/>
              <w:jc w:val="center"/>
              <w:rPr>
                <w:rFonts w:ascii="Times New Roman" w:hAnsi="Times New Roman" w:cs="Times New Roman"/>
                <w:b/>
              </w:rPr>
            </w:pPr>
            <w:r w:rsidRPr="00A82D97">
              <w:rPr>
                <w:rFonts w:ascii="Times New Roman" w:hAnsi="Times New Roman" w:cs="Times New Roman"/>
                <w:b/>
              </w:rPr>
              <w:t xml:space="preserve">Zoom Link: </w:t>
            </w:r>
            <w:hyperlink r:id="rId8" w:history="1">
              <w:r w:rsidR="00BB0394" w:rsidRPr="00BB0394">
                <w:rPr>
                  <w:rStyle w:val="Hyperlink"/>
                  <w:rFonts w:ascii="Times New Roman" w:hAnsi="Times New Roman"/>
                  <w:bCs/>
                </w:rPr>
                <w:t>https://gmu.zoom.us/j/96924245788</w:t>
              </w:r>
            </w:hyperlink>
            <w:r w:rsidR="00BB0394">
              <w:rPr>
                <w:rFonts w:ascii="Times New Roman" w:hAnsi="Times New Roman" w:cs="Times New Roman"/>
                <w:b/>
              </w:rPr>
              <w:t xml:space="preserve"> </w:t>
            </w:r>
          </w:p>
        </w:tc>
      </w:tr>
      <w:tr w:rsidR="0047161C" w:rsidRPr="00A82D97" w14:paraId="156E76A0" w14:textId="77777777" w:rsidTr="00E6170B">
        <w:trPr>
          <w:trHeight w:val="530"/>
        </w:trPr>
        <w:tc>
          <w:tcPr>
            <w:tcW w:w="9535" w:type="dxa"/>
            <w:gridSpan w:val="2"/>
            <w:vAlign w:val="center"/>
          </w:tcPr>
          <w:p w14:paraId="3F7F65BA" w14:textId="423B2FA1" w:rsidR="0047161C" w:rsidRPr="00A82D97" w:rsidRDefault="0047161C" w:rsidP="00A82D97">
            <w:pPr>
              <w:contextualSpacing/>
              <w:jc w:val="center"/>
              <w:rPr>
                <w:rFonts w:ascii="Times New Roman" w:hAnsi="Times New Roman" w:cs="Times New Roman"/>
                <w:b/>
              </w:rPr>
            </w:pPr>
            <w:r w:rsidRPr="00A82D97">
              <w:rPr>
                <w:rFonts w:ascii="Times New Roman" w:hAnsi="Times New Roman" w:cs="Times New Roman"/>
                <w:b/>
              </w:rPr>
              <w:t>Instructor</w:t>
            </w:r>
          </w:p>
        </w:tc>
      </w:tr>
      <w:tr w:rsidR="00657923" w:rsidRPr="00A82D97" w14:paraId="713BFADE" w14:textId="77777777" w:rsidTr="00C3306B">
        <w:trPr>
          <w:trHeight w:val="980"/>
        </w:trPr>
        <w:tc>
          <w:tcPr>
            <w:tcW w:w="5067" w:type="dxa"/>
          </w:tcPr>
          <w:p w14:paraId="49C99ABC" w14:textId="2BCE7025" w:rsidR="00657923" w:rsidRPr="00A82D97" w:rsidRDefault="00657923" w:rsidP="00A82D97">
            <w:pPr>
              <w:pStyle w:val="NoSpacing"/>
              <w:contextualSpacing/>
              <w:rPr>
                <w:rFonts w:ascii="Times New Roman" w:hAnsi="Times New Roman" w:cs="Times New Roman"/>
              </w:rPr>
            </w:pPr>
            <w:r w:rsidRPr="00A82D97">
              <w:rPr>
                <w:rFonts w:ascii="Times New Roman" w:hAnsi="Times New Roman" w:cs="Times New Roman"/>
              </w:rPr>
              <w:t>Jeff</w:t>
            </w:r>
            <w:r w:rsidR="00CC4AB2" w:rsidRPr="00A82D97">
              <w:rPr>
                <w:rFonts w:ascii="Times New Roman" w:hAnsi="Times New Roman" w:cs="Times New Roman"/>
              </w:rPr>
              <w:t>rey (Jeff) Grim, Ph</w:t>
            </w:r>
            <w:r w:rsidR="002F1611" w:rsidRPr="00A82D97">
              <w:rPr>
                <w:rFonts w:ascii="Times New Roman" w:hAnsi="Times New Roman" w:cs="Times New Roman"/>
              </w:rPr>
              <w:t>D</w:t>
            </w:r>
          </w:p>
          <w:p w14:paraId="1DC6C0DB" w14:textId="33C6958B" w:rsidR="00C32A85" w:rsidRPr="00A82D97" w:rsidRDefault="00C32A85" w:rsidP="00A82D97">
            <w:pPr>
              <w:pStyle w:val="NoSpacing"/>
              <w:contextualSpacing/>
              <w:rPr>
                <w:rFonts w:ascii="Times New Roman" w:hAnsi="Times New Roman" w:cs="Times New Roman"/>
              </w:rPr>
            </w:pPr>
            <w:r w:rsidRPr="00A82D97">
              <w:rPr>
                <w:rFonts w:ascii="Times New Roman" w:hAnsi="Times New Roman" w:cs="Times New Roman"/>
              </w:rPr>
              <w:t>(He/Him)</w:t>
            </w:r>
          </w:p>
          <w:p w14:paraId="4AEB9981" w14:textId="26605407" w:rsidR="00657923" w:rsidRPr="00A82D97" w:rsidRDefault="00657923" w:rsidP="00A82D97">
            <w:pPr>
              <w:pStyle w:val="NoSpacing"/>
              <w:contextualSpacing/>
              <w:rPr>
                <w:rFonts w:ascii="Times New Roman" w:hAnsi="Times New Roman" w:cs="Times New Roman"/>
              </w:rPr>
            </w:pPr>
            <w:r w:rsidRPr="00A82D97">
              <w:rPr>
                <w:rFonts w:ascii="Times New Roman" w:hAnsi="Times New Roman" w:cs="Times New Roman"/>
              </w:rPr>
              <w:t xml:space="preserve">Email: </w:t>
            </w:r>
            <w:hyperlink r:id="rId9" w:history="1">
              <w:r w:rsidR="00632A33" w:rsidRPr="00A82D97">
                <w:rPr>
                  <w:rStyle w:val="Hyperlink"/>
                  <w:rFonts w:ascii="Times New Roman" w:hAnsi="Times New Roman"/>
                </w:rPr>
                <w:t>jgrim5@gmu.edu</w:t>
              </w:r>
            </w:hyperlink>
            <w:r w:rsidR="0047161C" w:rsidRPr="00A82D97">
              <w:rPr>
                <w:rFonts w:ascii="Times New Roman" w:hAnsi="Times New Roman" w:cs="Times New Roman"/>
              </w:rPr>
              <w:t xml:space="preserve"> </w:t>
            </w:r>
            <w:r w:rsidR="00C3306B" w:rsidRPr="00A82D97">
              <w:rPr>
                <w:rFonts w:ascii="Times New Roman" w:hAnsi="Times New Roman" w:cs="Times New Roman"/>
              </w:rPr>
              <w:t xml:space="preserve"> </w:t>
            </w:r>
          </w:p>
        </w:tc>
        <w:tc>
          <w:tcPr>
            <w:tcW w:w="4468" w:type="dxa"/>
          </w:tcPr>
          <w:p w14:paraId="72278591" w14:textId="6D9DC78C" w:rsidR="004511D1" w:rsidRPr="00A82D97" w:rsidRDefault="00923C4E" w:rsidP="00A82D97">
            <w:pPr>
              <w:pStyle w:val="NoSpacing"/>
              <w:contextualSpacing/>
              <w:rPr>
                <w:rFonts w:ascii="Times New Roman" w:hAnsi="Times New Roman" w:cs="Times New Roman"/>
                <w:color w:val="0000FF"/>
              </w:rPr>
            </w:pPr>
            <w:r w:rsidRPr="00A82D97">
              <w:rPr>
                <w:rFonts w:ascii="Times New Roman" w:hAnsi="Times New Roman" w:cs="Times New Roman"/>
              </w:rPr>
              <w:t>Office Hours: by appointment</w:t>
            </w:r>
          </w:p>
        </w:tc>
      </w:tr>
    </w:tbl>
    <w:p w14:paraId="26F1FBDA" w14:textId="77777777" w:rsidR="00F921BF" w:rsidRPr="00A82D97" w:rsidRDefault="00F921BF" w:rsidP="00A82D97">
      <w:pPr>
        <w:contextualSpacing/>
      </w:pPr>
    </w:p>
    <w:p w14:paraId="3399A204" w14:textId="77777777" w:rsidR="002137D8" w:rsidRPr="00A82D97" w:rsidRDefault="002137D8" w:rsidP="00A82D97">
      <w:pPr>
        <w:contextualSpacing/>
      </w:pPr>
    </w:p>
    <w:p w14:paraId="6305D5A5" w14:textId="28D94E32" w:rsidR="00F921BF" w:rsidRPr="00A82D97" w:rsidRDefault="00C57CB6" w:rsidP="00A82D97">
      <w:pPr>
        <w:pBdr>
          <w:top w:val="single" w:sz="4" w:space="1" w:color="auto"/>
          <w:left w:val="single" w:sz="4" w:space="4" w:color="auto"/>
          <w:bottom w:val="single" w:sz="4" w:space="1" w:color="auto"/>
          <w:right w:val="single" w:sz="4" w:space="6" w:color="auto"/>
        </w:pBdr>
        <w:contextualSpacing/>
        <w:jc w:val="center"/>
        <w:rPr>
          <w:b/>
        </w:rPr>
      </w:pPr>
      <w:r w:rsidRPr="00A82D97">
        <w:rPr>
          <w:b/>
        </w:rPr>
        <w:t>COURSE DESCRIPTION</w:t>
      </w:r>
    </w:p>
    <w:p w14:paraId="3E517EDF" w14:textId="77777777" w:rsidR="000F09C4" w:rsidRPr="00A82D97" w:rsidRDefault="000F09C4" w:rsidP="00A82D97">
      <w:pPr>
        <w:contextualSpacing/>
        <w:rPr>
          <w:b/>
        </w:rPr>
      </w:pPr>
      <w:r w:rsidRPr="00A82D97">
        <w:rPr>
          <w:b/>
        </w:rPr>
        <w:t>Catalog Description</w:t>
      </w:r>
    </w:p>
    <w:p w14:paraId="4E02632E" w14:textId="31567446" w:rsidR="00923C4E" w:rsidRDefault="009B0DE7" w:rsidP="00A82D97">
      <w:pPr>
        <w:contextualSpacing/>
      </w:pPr>
      <w:r>
        <w:t>Provides in-depth study and analysis of current issues with today’s college students. Examines theories relating to college student success including college access and choice, college’s impact on students, student retention and attrition, and student learning and engagement as well as current issues affecting contemporary college students and higher education institutions.</w:t>
      </w:r>
    </w:p>
    <w:p w14:paraId="74D0CAF3" w14:textId="77777777" w:rsidR="000F09C4" w:rsidRPr="00A82D97" w:rsidRDefault="000F09C4" w:rsidP="00A82D97">
      <w:pPr>
        <w:contextualSpacing/>
      </w:pPr>
    </w:p>
    <w:p w14:paraId="0906B734" w14:textId="75D2384E" w:rsidR="000F09C4" w:rsidRPr="00A82D97" w:rsidRDefault="000F09C4" w:rsidP="00A82D97">
      <w:pPr>
        <w:contextualSpacing/>
        <w:rPr>
          <w:b/>
        </w:rPr>
      </w:pPr>
      <w:r w:rsidRPr="00A82D97">
        <w:rPr>
          <w:b/>
        </w:rPr>
        <w:t xml:space="preserve">Course </w:t>
      </w:r>
      <w:r w:rsidR="009B0DE7">
        <w:rPr>
          <w:b/>
        </w:rPr>
        <w:t>Summary</w:t>
      </w:r>
    </w:p>
    <w:p w14:paraId="61AF0128" w14:textId="14BA9273" w:rsidR="000F09C4" w:rsidRPr="00A82D97" w:rsidRDefault="000F09C4" w:rsidP="00A82D97">
      <w:pPr>
        <w:contextualSpacing/>
      </w:pPr>
      <w:r w:rsidRPr="00A82D97">
        <w:t>After completing this course</w:t>
      </w:r>
      <w:r w:rsidR="00414013" w:rsidRPr="00A82D97">
        <w:t>,</w:t>
      </w:r>
      <w:r w:rsidRPr="00A82D97">
        <w:t xml:space="preserve"> students will be able to: </w:t>
      </w:r>
    </w:p>
    <w:p w14:paraId="11CC4F60" w14:textId="25EB86DF" w:rsidR="000F09C4" w:rsidRPr="00A82D97" w:rsidRDefault="00F83221" w:rsidP="00A82D97">
      <w:pPr>
        <w:contextualSpacing/>
        <w:rPr>
          <w:i/>
        </w:rPr>
      </w:pPr>
      <w:r w:rsidRPr="00A82D97">
        <w:rPr>
          <w:i/>
        </w:rPr>
        <w:t>Professional Skills</w:t>
      </w:r>
    </w:p>
    <w:p w14:paraId="318D50A0" w14:textId="73C14240" w:rsidR="0087423A" w:rsidRDefault="0087423A" w:rsidP="00A82D97">
      <w:pPr>
        <w:pStyle w:val="ListParagraph"/>
        <w:numPr>
          <w:ilvl w:val="0"/>
          <w:numId w:val="4"/>
        </w:numPr>
        <w:spacing w:after="0" w:line="240" w:lineRule="auto"/>
        <w:rPr>
          <w:rFonts w:ascii="Times New Roman" w:hAnsi="Times New Roman"/>
          <w:sz w:val="24"/>
          <w:szCs w:val="24"/>
        </w:rPr>
      </w:pPr>
      <w:r w:rsidRPr="00A82D97">
        <w:rPr>
          <w:rFonts w:ascii="Times New Roman" w:hAnsi="Times New Roman"/>
          <w:sz w:val="24"/>
          <w:szCs w:val="24"/>
        </w:rPr>
        <w:t xml:space="preserve">Utilize library and search resources to </w:t>
      </w:r>
      <w:r w:rsidR="009B0DE7">
        <w:rPr>
          <w:rFonts w:ascii="Times New Roman" w:hAnsi="Times New Roman"/>
          <w:sz w:val="24"/>
          <w:szCs w:val="24"/>
        </w:rPr>
        <w:t xml:space="preserve">collect and synthesize research, scholarship, and resources. </w:t>
      </w:r>
    </w:p>
    <w:p w14:paraId="3D6212D9" w14:textId="58178D68" w:rsidR="009B0DE7" w:rsidRPr="00A82D97" w:rsidRDefault="009B0DE7" w:rsidP="00A82D97">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Analyze and critique theoretical and methodological choices in scholarly literature.</w:t>
      </w:r>
    </w:p>
    <w:p w14:paraId="773E1F76" w14:textId="6CF69CC0" w:rsidR="0087423A" w:rsidRPr="00A82D97" w:rsidRDefault="0087423A" w:rsidP="00A82D97">
      <w:pPr>
        <w:pStyle w:val="ListParagraph"/>
        <w:numPr>
          <w:ilvl w:val="0"/>
          <w:numId w:val="4"/>
        </w:numPr>
        <w:spacing w:after="0" w:line="240" w:lineRule="auto"/>
        <w:rPr>
          <w:rFonts w:ascii="Times New Roman" w:hAnsi="Times New Roman"/>
          <w:sz w:val="24"/>
          <w:szCs w:val="24"/>
        </w:rPr>
      </w:pPr>
      <w:r w:rsidRPr="00A82D97">
        <w:rPr>
          <w:rFonts w:ascii="Times New Roman" w:hAnsi="Times New Roman"/>
          <w:sz w:val="24"/>
          <w:szCs w:val="24"/>
        </w:rPr>
        <w:t>Communicate</w:t>
      </w:r>
      <w:r w:rsidR="009B0DE7">
        <w:rPr>
          <w:rFonts w:ascii="Times New Roman" w:hAnsi="Times New Roman"/>
          <w:sz w:val="24"/>
          <w:szCs w:val="24"/>
        </w:rPr>
        <w:t>, both orally and in written form, for multiple audiences.</w:t>
      </w:r>
    </w:p>
    <w:p w14:paraId="41A4D8F1" w14:textId="50D47E6E" w:rsidR="002A2A13" w:rsidRPr="00A82D97" w:rsidRDefault="007F7E5F" w:rsidP="00A82D97">
      <w:pPr>
        <w:pStyle w:val="ListParagraph"/>
        <w:numPr>
          <w:ilvl w:val="0"/>
          <w:numId w:val="4"/>
        </w:numPr>
        <w:spacing w:after="0" w:line="240" w:lineRule="auto"/>
        <w:rPr>
          <w:rFonts w:ascii="Times New Roman" w:hAnsi="Times New Roman"/>
          <w:sz w:val="24"/>
          <w:szCs w:val="24"/>
        </w:rPr>
      </w:pPr>
      <w:r w:rsidRPr="00A82D97">
        <w:rPr>
          <w:rFonts w:ascii="Times New Roman" w:hAnsi="Times New Roman"/>
          <w:sz w:val="24"/>
          <w:szCs w:val="24"/>
        </w:rPr>
        <w:t>Utilize</w:t>
      </w:r>
      <w:r w:rsidR="002A2A13" w:rsidRPr="00A82D97">
        <w:rPr>
          <w:rFonts w:ascii="Times New Roman" w:hAnsi="Times New Roman"/>
          <w:sz w:val="24"/>
          <w:szCs w:val="24"/>
        </w:rPr>
        <w:t xml:space="preserve"> appropriate </w:t>
      </w:r>
      <w:r w:rsidR="0087423A" w:rsidRPr="00A82D97">
        <w:rPr>
          <w:rFonts w:ascii="Times New Roman" w:hAnsi="Times New Roman"/>
          <w:sz w:val="24"/>
          <w:szCs w:val="24"/>
        </w:rPr>
        <w:t>scholarly writing conventions</w:t>
      </w:r>
      <w:r w:rsidR="009B0DE7">
        <w:rPr>
          <w:rFonts w:ascii="Times New Roman" w:hAnsi="Times New Roman"/>
          <w:sz w:val="24"/>
          <w:szCs w:val="24"/>
        </w:rPr>
        <w:t>,</w:t>
      </w:r>
      <w:r w:rsidR="0087423A" w:rsidRPr="00A82D97">
        <w:rPr>
          <w:rFonts w:ascii="Times New Roman" w:hAnsi="Times New Roman"/>
          <w:sz w:val="24"/>
          <w:szCs w:val="24"/>
        </w:rPr>
        <w:t xml:space="preserve"> </w:t>
      </w:r>
      <w:r w:rsidR="002A2A13" w:rsidRPr="00A82D97">
        <w:rPr>
          <w:rFonts w:ascii="Times New Roman" w:hAnsi="Times New Roman"/>
          <w:sz w:val="24"/>
          <w:szCs w:val="24"/>
        </w:rPr>
        <w:t xml:space="preserve">including APA </w:t>
      </w:r>
      <w:r w:rsidR="009B0DE7" w:rsidRPr="00A82D97">
        <w:rPr>
          <w:rFonts w:ascii="Times New Roman" w:hAnsi="Times New Roman"/>
          <w:sz w:val="24"/>
          <w:szCs w:val="24"/>
        </w:rPr>
        <w:t>standards.</w:t>
      </w:r>
      <w:r w:rsidR="002A2A13" w:rsidRPr="00A82D97">
        <w:rPr>
          <w:rFonts w:ascii="Times New Roman" w:hAnsi="Times New Roman"/>
          <w:sz w:val="24"/>
          <w:szCs w:val="24"/>
        </w:rPr>
        <w:t xml:space="preserve"> </w:t>
      </w:r>
    </w:p>
    <w:p w14:paraId="10E9074D" w14:textId="77777777" w:rsidR="000F09C4" w:rsidRPr="00A82D97" w:rsidRDefault="000F09C4" w:rsidP="00A82D97">
      <w:pPr>
        <w:contextualSpacing/>
        <w:rPr>
          <w:i/>
        </w:rPr>
      </w:pPr>
      <w:r w:rsidRPr="00A82D97">
        <w:rPr>
          <w:i/>
        </w:rPr>
        <w:t>Course Content</w:t>
      </w:r>
    </w:p>
    <w:p w14:paraId="10EC71B3" w14:textId="005AD5B8" w:rsidR="007F7E5F" w:rsidRPr="00A82D97" w:rsidRDefault="007F7E5F" w:rsidP="00A82D97">
      <w:pPr>
        <w:pStyle w:val="ListParagraph"/>
        <w:numPr>
          <w:ilvl w:val="0"/>
          <w:numId w:val="4"/>
        </w:numPr>
        <w:spacing w:after="0" w:line="240" w:lineRule="auto"/>
        <w:rPr>
          <w:rFonts w:ascii="Times New Roman" w:hAnsi="Times New Roman"/>
          <w:sz w:val="24"/>
          <w:szCs w:val="24"/>
        </w:rPr>
      </w:pPr>
      <w:r w:rsidRPr="00A82D97">
        <w:rPr>
          <w:rFonts w:ascii="Times New Roman" w:hAnsi="Times New Roman"/>
          <w:sz w:val="24"/>
          <w:szCs w:val="24"/>
        </w:rPr>
        <w:t xml:space="preserve">Reflect on how </w:t>
      </w:r>
      <w:r w:rsidR="0087423A" w:rsidRPr="00A82D97">
        <w:rPr>
          <w:rFonts w:ascii="Times New Roman" w:hAnsi="Times New Roman"/>
          <w:sz w:val="24"/>
          <w:szCs w:val="24"/>
        </w:rPr>
        <w:t xml:space="preserve">individual </w:t>
      </w:r>
      <w:r w:rsidRPr="00A82D97">
        <w:rPr>
          <w:rFonts w:ascii="Times New Roman" w:hAnsi="Times New Roman"/>
          <w:sz w:val="24"/>
          <w:szCs w:val="24"/>
        </w:rPr>
        <w:t xml:space="preserve">experiences and identities </w:t>
      </w:r>
      <w:r w:rsidR="009B0DE7">
        <w:rPr>
          <w:rFonts w:ascii="Times New Roman" w:hAnsi="Times New Roman"/>
          <w:sz w:val="24"/>
          <w:szCs w:val="24"/>
        </w:rPr>
        <w:t xml:space="preserve">are represented (and not) in theoretical and scholarly materials. </w:t>
      </w:r>
    </w:p>
    <w:p w14:paraId="3A25F3B5" w14:textId="29EE5F65" w:rsidR="004511D1" w:rsidRPr="00A82D97" w:rsidRDefault="009B0DE7" w:rsidP="00A82D97">
      <w:pPr>
        <w:pStyle w:val="ListParagraph"/>
        <w:numPr>
          <w:ilvl w:val="0"/>
          <w:numId w:val="4"/>
        </w:numPr>
        <w:spacing w:after="0" w:line="240" w:lineRule="auto"/>
        <w:rPr>
          <w:rFonts w:ascii="Times New Roman" w:hAnsi="Times New Roman"/>
          <w:sz w:val="24"/>
          <w:szCs w:val="24"/>
        </w:rPr>
      </w:pPr>
      <w:r>
        <w:rPr>
          <w:rFonts w:ascii="Times New Roman" w:hAnsi="Times New Roman"/>
          <w:sz w:val="24"/>
          <w:szCs w:val="24"/>
        </w:rPr>
        <w:t>Apply different theoretical and conceptual models to college choice and success research and practice.</w:t>
      </w:r>
    </w:p>
    <w:p w14:paraId="1E52D271" w14:textId="3E5CC65C" w:rsidR="0087423A" w:rsidRPr="00A82D97" w:rsidRDefault="0087423A" w:rsidP="00A82D97">
      <w:pPr>
        <w:pStyle w:val="ListParagraph"/>
        <w:numPr>
          <w:ilvl w:val="0"/>
          <w:numId w:val="4"/>
        </w:numPr>
        <w:spacing w:after="0" w:line="240" w:lineRule="auto"/>
        <w:rPr>
          <w:rFonts w:ascii="Times New Roman" w:hAnsi="Times New Roman"/>
          <w:sz w:val="24"/>
          <w:szCs w:val="24"/>
        </w:rPr>
      </w:pPr>
      <w:r w:rsidRPr="00A82D97">
        <w:rPr>
          <w:rFonts w:ascii="Times New Roman" w:hAnsi="Times New Roman"/>
          <w:sz w:val="24"/>
          <w:szCs w:val="24"/>
        </w:rPr>
        <w:t xml:space="preserve">Apply diverse epistemological foundations of conceptual and theoretical perspectives to </w:t>
      </w:r>
      <w:r w:rsidR="009B0DE7">
        <w:rPr>
          <w:rFonts w:ascii="Times New Roman" w:hAnsi="Times New Roman"/>
          <w:sz w:val="24"/>
          <w:szCs w:val="24"/>
        </w:rPr>
        <w:t xml:space="preserve">student experiences. </w:t>
      </w:r>
      <w:r w:rsidRPr="00A82D97">
        <w:rPr>
          <w:rFonts w:ascii="Times New Roman" w:hAnsi="Times New Roman"/>
          <w:sz w:val="24"/>
          <w:szCs w:val="24"/>
        </w:rPr>
        <w:t xml:space="preserve">  </w:t>
      </w:r>
    </w:p>
    <w:p w14:paraId="0172F905" w14:textId="77777777" w:rsidR="000F09C4" w:rsidRPr="00A82D97" w:rsidRDefault="000F09C4" w:rsidP="00A82D97">
      <w:pPr>
        <w:contextualSpacing/>
        <w:rPr>
          <w:b/>
        </w:rPr>
      </w:pPr>
    </w:p>
    <w:p w14:paraId="32C7F52E" w14:textId="781DF478" w:rsidR="000F09C4" w:rsidRPr="00A82D97" w:rsidRDefault="000F09C4" w:rsidP="00A82D97">
      <w:pPr>
        <w:contextualSpacing/>
      </w:pPr>
      <w:r w:rsidRPr="00A82D97">
        <w:rPr>
          <w:b/>
        </w:rPr>
        <w:t>Guiding Questions</w:t>
      </w:r>
      <w:r w:rsidRPr="00A82D97">
        <w:rPr>
          <w:b/>
        </w:rPr>
        <w:br/>
      </w:r>
      <w:r w:rsidRPr="00A82D97">
        <w:t xml:space="preserve">The following questions should help guide your thinking and </w:t>
      </w:r>
      <w:r w:rsidR="00441D71" w:rsidRPr="00A82D97">
        <w:t>engagement</w:t>
      </w:r>
      <w:r w:rsidRPr="00A82D97">
        <w:t xml:space="preserve"> with </w:t>
      </w:r>
      <w:r w:rsidR="00441D71" w:rsidRPr="00A82D97">
        <w:t xml:space="preserve">the </w:t>
      </w:r>
      <w:r w:rsidRPr="00A82D97">
        <w:t>course material</w:t>
      </w:r>
      <w:r w:rsidR="00441D71" w:rsidRPr="00A82D97">
        <w:t xml:space="preserve">: </w:t>
      </w:r>
      <w:r w:rsidRPr="00A82D97">
        <w:t xml:space="preserve"> </w:t>
      </w:r>
    </w:p>
    <w:p w14:paraId="418497BB" w14:textId="383A7F24" w:rsidR="009B0DE7" w:rsidRDefault="009B0DE7" w:rsidP="00A82D97">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How are student experiences with higher education shaped by sociopolitical and organizational factors? </w:t>
      </w:r>
    </w:p>
    <w:p w14:paraId="0F0A7A0A" w14:textId="61AFDA40" w:rsidR="009B0DE7" w:rsidRDefault="009B0DE7" w:rsidP="00A82D97">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Why are there persistent, wicked problems in higher education that continue to exist even with an expanding scholarly literature? </w:t>
      </w:r>
    </w:p>
    <w:p w14:paraId="104B6A13" w14:textId="3DDB141C" w:rsidR="00584343" w:rsidRPr="009B0DE7" w:rsidRDefault="009B0DE7" w:rsidP="00A82D97">
      <w:pPr>
        <w:pStyle w:val="ListParagraph"/>
        <w:numPr>
          <w:ilvl w:val="0"/>
          <w:numId w:val="1"/>
        </w:numPr>
        <w:spacing w:after="0" w:line="240" w:lineRule="auto"/>
        <w:rPr>
          <w:rFonts w:ascii="Times New Roman" w:hAnsi="Times New Roman"/>
          <w:sz w:val="24"/>
          <w:szCs w:val="24"/>
        </w:rPr>
      </w:pPr>
      <w:r>
        <w:rPr>
          <w:rFonts w:ascii="Times New Roman" w:hAnsi="Times New Roman"/>
          <w:sz w:val="24"/>
          <w:szCs w:val="24"/>
        </w:rPr>
        <w:t xml:space="preserve">How can theoretical and conceptual frameworks guide future research, practice, and policy to create more equal and equitable experiences and outcomes for all students? </w:t>
      </w:r>
    </w:p>
    <w:p w14:paraId="1EB65654" w14:textId="7B37D133" w:rsidR="00F921BF" w:rsidRPr="00A82D97" w:rsidRDefault="00EF72AE" w:rsidP="00A82D97">
      <w:pPr>
        <w:pBdr>
          <w:top w:val="single" w:sz="4" w:space="1" w:color="auto"/>
          <w:left w:val="single" w:sz="4" w:space="4" w:color="auto"/>
          <w:bottom w:val="single" w:sz="4" w:space="1" w:color="auto"/>
          <w:right w:val="single" w:sz="4" w:space="4" w:color="auto"/>
        </w:pBdr>
        <w:contextualSpacing/>
        <w:jc w:val="center"/>
        <w:rPr>
          <w:b/>
        </w:rPr>
      </w:pPr>
      <w:r w:rsidRPr="00A82D97">
        <w:rPr>
          <w:b/>
        </w:rPr>
        <w:lastRenderedPageBreak/>
        <w:t>TEXTS</w:t>
      </w:r>
    </w:p>
    <w:p w14:paraId="158CDAE6" w14:textId="0F1D96B3" w:rsidR="00527525" w:rsidRPr="00A82D97" w:rsidRDefault="00527525" w:rsidP="00A82D97">
      <w:pPr>
        <w:contextualSpacing/>
        <w:rPr>
          <w:b/>
        </w:rPr>
      </w:pPr>
      <w:r w:rsidRPr="00A82D97">
        <w:rPr>
          <w:b/>
        </w:rPr>
        <w:t xml:space="preserve">Readings: </w:t>
      </w:r>
    </w:p>
    <w:p w14:paraId="29B1BEA9" w14:textId="1C4528CF" w:rsidR="00527525" w:rsidRPr="00A82D97" w:rsidRDefault="00527525" w:rsidP="00A82D97">
      <w:pPr>
        <w:contextualSpacing/>
        <w:rPr>
          <w:bCs/>
        </w:rPr>
      </w:pPr>
      <w:r w:rsidRPr="00A82D97">
        <w:rPr>
          <w:bCs/>
        </w:rPr>
        <w:t>I have attempted to accomplish multiple aims with the course readings.</w:t>
      </w:r>
      <w:r w:rsidR="009B0DE7">
        <w:rPr>
          <w:bCs/>
        </w:rPr>
        <w:t xml:space="preserve"> </w:t>
      </w:r>
      <w:r w:rsidRPr="00A82D97">
        <w:rPr>
          <w:bCs/>
        </w:rPr>
        <w:t xml:space="preserve">I try to provide readings that: </w:t>
      </w:r>
    </w:p>
    <w:p w14:paraId="1A394827" w14:textId="12C54C02" w:rsidR="00527525" w:rsidRPr="00A82D97" w:rsidRDefault="00527525" w:rsidP="00A82D97">
      <w:pPr>
        <w:pStyle w:val="ListParagraph"/>
        <w:numPr>
          <w:ilvl w:val="0"/>
          <w:numId w:val="16"/>
        </w:numPr>
        <w:spacing w:after="0" w:line="240" w:lineRule="auto"/>
        <w:rPr>
          <w:rFonts w:ascii="Times New Roman" w:hAnsi="Times New Roman"/>
          <w:bCs/>
          <w:sz w:val="24"/>
          <w:szCs w:val="24"/>
        </w:rPr>
      </w:pPr>
      <w:r w:rsidRPr="00A82D97">
        <w:rPr>
          <w:rFonts w:ascii="Times New Roman" w:hAnsi="Times New Roman"/>
          <w:bCs/>
          <w:sz w:val="24"/>
          <w:szCs w:val="24"/>
        </w:rPr>
        <w:t xml:space="preserve">Summarize practical aims and </w:t>
      </w:r>
      <w:r w:rsidR="009B0DE7">
        <w:rPr>
          <w:rFonts w:ascii="Times New Roman" w:hAnsi="Times New Roman"/>
          <w:bCs/>
          <w:sz w:val="24"/>
          <w:szCs w:val="24"/>
        </w:rPr>
        <w:t xml:space="preserve">a </w:t>
      </w:r>
      <w:r w:rsidRPr="00A82D97">
        <w:rPr>
          <w:rFonts w:ascii="Times New Roman" w:hAnsi="Times New Roman"/>
          <w:bCs/>
          <w:sz w:val="24"/>
          <w:szCs w:val="24"/>
        </w:rPr>
        <w:t xml:space="preserve">general understanding of </w:t>
      </w:r>
      <w:r w:rsidR="009B0DE7" w:rsidRPr="00A82D97">
        <w:rPr>
          <w:rFonts w:ascii="Times New Roman" w:hAnsi="Times New Roman"/>
          <w:bCs/>
          <w:sz w:val="24"/>
          <w:szCs w:val="24"/>
        </w:rPr>
        <w:t>content.</w:t>
      </w:r>
    </w:p>
    <w:p w14:paraId="2CE14D2F" w14:textId="355F367B" w:rsidR="00527525" w:rsidRPr="00A82D97" w:rsidRDefault="00527525" w:rsidP="00A82D97">
      <w:pPr>
        <w:pStyle w:val="ListParagraph"/>
        <w:numPr>
          <w:ilvl w:val="0"/>
          <w:numId w:val="16"/>
        </w:numPr>
        <w:spacing w:after="0" w:line="240" w:lineRule="auto"/>
        <w:rPr>
          <w:rFonts w:ascii="Times New Roman" w:hAnsi="Times New Roman"/>
          <w:bCs/>
          <w:sz w:val="24"/>
          <w:szCs w:val="24"/>
        </w:rPr>
      </w:pPr>
      <w:r w:rsidRPr="00A82D97">
        <w:rPr>
          <w:rFonts w:ascii="Times New Roman" w:hAnsi="Times New Roman"/>
          <w:bCs/>
          <w:sz w:val="24"/>
          <w:szCs w:val="24"/>
        </w:rPr>
        <w:t xml:space="preserve">Provide </w:t>
      </w:r>
      <w:r w:rsidR="009B0DE7">
        <w:rPr>
          <w:rFonts w:ascii="Times New Roman" w:hAnsi="Times New Roman"/>
          <w:bCs/>
          <w:sz w:val="24"/>
          <w:szCs w:val="24"/>
        </w:rPr>
        <w:t>an empirical understanding of a topic/phenomenon</w:t>
      </w:r>
      <w:r w:rsidR="009B0DE7" w:rsidRPr="00A82D97">
        <w:rPr>
          <w:rFonts w:ascii="Times New Roman" w:hAnsi="Times New Roman"/>
          <w:bCs/>
          <w:sz w:val="24"/>
          <w:szCs w:val="24"/>
        </w:rPr>
        <w:t>.</w:t>
      </w:r>
    </w:p>
    <w:p w14:paraId="35B7E993" w14:textId="23AD663D" w:rsidR="00527525" w:rsidRPr="00A82D97" w:rsidRDefault="00527525" w:rsidP="00A82D97">
      <w:pPr>
        <w:pStyle w:val="ListParagraph"/>
        <w:numPr>
          <w:ilvl w:val="0"/>
          <w:numId w:val="16"/>
        </w:numPr>
        <w:spacing w:after="0" w:line="240" w:lineRule="auto"/>
        <w:rPr>
          <w:rFonts w:ascii="Times New Roman" w:hAnsi="Times New Roman"/>
          <w:bCs/>
          <w:sz w:val="24"/>
          <w:szCs w:val="24"/>
        </w:rPr>
      </w:pPr>
      <w:r w:rsidRPr="00A82D97">
        <w:rPr>
          <w:rFonts w:ascii="Times New Roman" w:hAnsi="Times New Roman"/>
          <w:bCs/>
          <w:sz w:val="24"/>
          <w:szCs w:val="24"/>
        </w:rPr>
        <w:t xml:space="preserve">Highlight </w:t>
      </w:r>
      <w:r w:rsidR="009B0DE7">
        <w:rPr>
          <w:rFonts w:ascii="Times New Roman" w:hAnsi="Times New Roman"/>
          <w:bCs/>
          <w:sz w:val="24"/>
          <w:szCs w:val="24"/>
        </w:rPr>
        <w:t xml:space="preserve">a </w:t>
      </w:r>
      <w:r w:rsidRPr="00A82D97">
        <w:rPr>
          <w:rFonts w:ascii="Times New Roman" w:hAnsi="Times New Roman"/>
          <w:bCs/>
          <w:sz w:val="24"/>
          <w:szCs w:val="24"/>
        </w:rPr>
        <w:t xml:space="preserve">diversity of </w:t>
      </w:r>
      <w:r w:rsidR="009B0DE7">
        <w:rPr>
          <w:rFonts w:ascii="Times New Roman" w:hAnsi="Times New Roman"/>
          <w:bCs/>
          <w:sz w:val="24"/>
          <w:szCs w:val="24"/>
        </w:rPr>
        <w:t>perspectives</w:t>
      </w:r>
      <w:r w:rsidRPr="00A82D97">
        <w:rPr>
          <w:rFonts w:ascii="Times New Roman" w:hAnsi="Times New Roman"/>
          <w:bCs/>
          <w:sz w:val="24"/>
          <w:szCs w:val="24"/>
        </w:rPr>
        <w:t xml:space="preserve"> based on methods, epistemology, theory, identity(</w:t>
      </w:r>
      <w:proofErr w:type="spellStart"/>
      <w:r w:rsidRPr="00A82D97">
        <w:rPr>
          <w:rFonts w:ascii="Times New Roman" w:hAnsi="Times New Roman"/>
          <w:bCs/>
          <w:sz w:val="24"/>
          <w:szCs w:val="24"/>
        </w:rPr>
        <w:t>ies</w:t>
      </w:r>
      <w:proofErr w:type="spellEnd"/>
      <w:r w:rsidRPr="00A82D97">
        <w:rPr>
          <w:rFonts w:ascii="Times New Roman" w:hAnsi="Times New Roman"/>
          <w:bCs/>
          <w:sz w:val="24"/>
          <w:szCs w:val="24"/>
        </w:rPr>
        <w:t>) of authors, political ideology, institutional context, national context, etc.</w:t>
      </w:r>
    </w:p>
    <w:p w14:paraId="2BB76B5B" w14:textId="74AB6F21" w:rsidR="00527525" w:rsidRPr="00A82D97" w:rsidRDefault="00527525" w:rsidP="00A82D97">
      <w:pPr>
        <w:pStyle w:val="ListParagraph"/>
        <w:numPr>
          <w:ilvl w:val="0"/>
          <w:numId w:val="16"/>
        </w:numPr>
        <w:spacing w:after="0" w:line="240" w:lineRule="auto"/>
        <w:rPr>
          <w:rFonts w:ascii="Times New Roman" w:hAnsi="Times New Roman"/>
          <w:bCs/>
          <w:sz w:val="24"/>
          <w:szCs w:val="24"/>
        </w:rPr>
      </w:pPr>
      <w:r w:rsidRPr="00A82D97">
        <w:rPr>
          <w:rFonts w:ascii="Times New Roman" w:hAnsi="Times New Roman"/>
          <w:bCs/>
          <w:sz w:val="24"/>
          <w:szCs w:val="24"/>
        </w:rPr>
        <w:t>Represent different forms of scholarship (e.g., book chapters, reports, journal articles</w:t>
      </w:r>
      <w:r w:rsidR="009B0DE7">
        <w:rPr>
          <w:rFonts w:ascii="Times New Roman" w:hAnsi="Times New Roman"/>
          <w:bCs/>
          <w:sz w:val="24"/>
          <w:szCs w:val="24"/>
        </w:rPr>
        <w:t>, video</w:t>
      </w:r>
      <w:r w:rsidRPr="00A82D97">
        <w:rPr>
          <w:rFonts w:ascii="Times New Roman" w:hAnsi="Times New Roman"/>
          <w:bCs/>
          <w:sz w:val="24"/>
          <w:szCs w:val="24"/>
        </w:rPr>
        <w:t>)</w:t>
      </w:r>
      <w:r w:rsidR="009B0DE7">
        <w:rPr>
          <w:rFonts w:ascii="Times New Roman" w:hAnsi="Times New Roman"/>
          <w:bCs/>
          <w:sz w:val="24"/>
          <w:szCs w:val="24"/>
        </w:rPr>
        <w:t>.</w:t>
      </w:r>
    </w:p>
    <w:p w14:paraId="0B2441AF" w14:textId="77777777" w:rsidR="00527525" w:rsidRPr="00A82D97" w:rsidRDefault="00527525" w:rsidP="00A82D97">
      <w:pPr>
        <w:contextualSpacing/>
        <w:rPr>
          <w:b/>
        </w:rPr>
      </w:pPr>
    </w:p>
    <w:p w14:paraId="6D4749AA" w14:textId="57B663EC" w:rsidR="005F73C5" w:rsidRPr="00A82D97" w:rsidRDefault="003B41F7" w:rsidP="00A82D97">
      <w:pPr>
        <w:contextualSpacing/>
        <w:rPr>
          <w:b/>
        </w:rPr>
      </w:pPr>
      <w:r w:rsidRPr="00A82D97">
        <w:rPr>
          <w:b/>
        </w:rPr>
        <w:t>Required Text</w:t>
      </w:r>
      <w:r w:rsidR="0036384B" w:rsidRPr="00A82D97">
        <w:rPr>
          <w:b/>
        </w:rPr>
        <w:t xml:space="preserve">: </w:t>
      </w:r>
    </w:p>
    <w:p w14:paraId="541A8751" w14:textId="606D11A4" w:rsidR="00C57CB6" w:rsidRPr="00A82D97" w:rsidRDefault="009B0DE7" w:rsidP="00A82D97">
      <w:pPr>
        <w:ind w:left="720" w:hanging="720"/>
        <w:contextualSpacing/>
        <w:rPr>
          <w:b/>
        </w:rPr>
      </w:pPr>
      <w:proofErr w:type="spellStart"/>
      <w:r>
        <w:rPr>
          <w:bCs/>
        </w:rPr>
        <w:t>Renn</w:t>
      </w:r>
      <w:proofErr w:type="spellEnd"/>
      <w:r>
        <w:rPr>
          <w:bCs/>
        </w:rPr>
        <w:t>, K. A., &amp; Reason, R. D. (2021) – College students in the United States: Characteristics, experiences, and outcomes. (2</w:t>
      </w:r>
      <w:r w:rsidRPr="009B0DE7">
        <w:rPr>
          <w:bCs/>
          <w:vertAlign w:val="superscript"/>
        </w:rPr>
        <w:t>nd</w:t>
      </w:r>
      <w:r>
        <w:rPr>
          <w:bCs/>
        </w:rPr>
        <w:t xml:space="preserve"> ed.). Stylus. </w:t>
      </w:r>
    </w:p>
    <w:p w14:paraId="442AD2D1" w14:textId="1FB7FE60" w:rsidR="001B4A3A" w:rsidRPr="00A82D97" w:rsidRDefault="001B4A3A" w:rsidP="00A82D97">
      <w:pPr>
        <w:ind w:left="720" w:hanging="720"/>
        <w:contextualSpacing/>
      </w:pPr>
    </w:p>
    <w:p w14:paraId="70A67154" w14:textId="4C11D1C9" w:rsidR="005E543E" w:rsidRPr="00A82D97" w:rsidRDefault="005E543E" w:rsidP="00A82D97">
      <w:pPr>
        <w:ind w:left="720" w:hanging="720"/>
        <w:contextualSpacing/>
        <w:rPr>
          <w:b/>
        </w:rPr>
      </w:pPr>
      <w:r w:rsidRPr="00A82D97">
        <w:rPr>
          <w:b/>
        </w:rPr>
        <w:t xml:space="preserve">Recommended </w:t>
      </w:r>
      <w:r w:rsidR="00D10631" w:rsidRPr="00A82D97">
        <w:rPr>
          <w:b/>
        </w:rPr>
        <w:t xml:space="preserve">Text: </w:t>
      </w:r>
    </w:p>
    <w:p w14:paraId="74F81427" w14:textId="751C710A" w:rsidR="009B0DE7" w:rsidRDefault="009B0DE7" w:rsidP="00A82D97">
      <w:pPr>
        <w:ind w:left="720" w:hanging="720"/>
        <w:contextualSpacing/>
      </w:pPr>
      <w:r>
        <w:t>Reason, R. D., &amp; Braxton, J. M. (</w:t>
      </w:r>
      <w:proofErr w:type="spellStart"/>
      <w:r>
        <w:t>Ed.s</w:t>
      </w:r>
      <w:proofErr w:type="spellEnd"/>
      <w:r>
        <w:t xml:space="preserve">.). (2023). Improving college student retention: </w:t>
      </w:r>
      <w:proofErr w:type="gramStart"/>
      <w:r>
        <w:t>New</w:t>
      </w:r>
      <w:proofErr w:type="gramEnd"/>
      <w:r>
        <w:t xml:space="preserve"> developments in theory, research, and practice. Stylus. </w:t>
      </w:r>
    </w:p>
    <w:p w14:paraId="55EA980F" w14:textId="77777777" w:rsidR="009B0DE7" w:rsidRDefault="009B0DE7" w:rsidP="00A82D97">
      <w:pPr>
        <w:ind w:left="720" w:hanging="720"/>
        <w:contextualSpacing/>
      </w:pPr>
    </w:p>
    <w:p w14:paraId="39E66402" w14:textId="534ABB16" w:rsidR="001B4A3A" w:rsidRPr="00A82D97" w:rsidRDefault="001A2D90" w:rsidP="00A82D97">
      <w:pPr>
        <w:ind w:left="720" w:hanging="720"/>
        <w:contextualSpacing/>
      </w:pPr>
      <w:r w:rsidRPr="00A82D97">
        <w:t>7</w:t>
      </w:r>
      <w:r w:rsidR="00DB55CB" w:rsidRPr="00A82D97">
        <w:rPr>
          <w:vertAlign w:val="superscript"/>
        </w:rPr>
        <w:t>th</w:t>
      </w:r>
      <w:r w:rsidR="00DB55CB" w:rsidRPr="00A82D97">
        <w:t xml:space="preserve"> Edition of the American Psychological Association Publication Manual </w:t>
      </w:r>
      <w:r w:rsidR="001B4A3A" w:rsidRPr="00A82D97">
        <w:t xml:space="preserve"> </w:t>
      </w:r>
    </w:p>
    <w:p w14:paraId="40800BF3" w14:textId="4C3FAF0C" w:rsidR="001310C8" w:rsidRPr="009B0DE7" w:rsidRDefault="00DB55CB" w:rsidP="009B0DE7">
      <w:pPr>
        <w:ind w:left="720" w:hanging="720"/>
        <w:contextualSpacing/>
      </w:pPr>
      <w:r w:rsidRPr="00A82D97">
        <w:t>(Recommended: Spiral Bound)</w:t>
      </w:r>
    </w:p>
    <w:p w14:paraId="1041748F" w14:textId="77777777" w:rsidR="00667E44" w:rsidRDefault="00667E44" w:rsidP="00A82D97">
      <w:pPr>
        <w:contextualSpacing/>
        <w:rPr>
          <w:b/>
        </w:rPr>
      </w:pPr>
    </w:p>
    <w:p w14:paraId="2A683F29" w14:textId="77777777" w:rsidR="00667E44" w:rsidRDefault="00667E44" w:rsidP="00A82D97">
      <w:pPr>
        <w:contextualSpacing/>
        <w:rPr>
          <w:b/>
        </w:rPr>
      </w:pPr>
    </w:p>
    <w:p w14:paraId="158140E7" w14:textId="640409BF" w:rsidR="001310C8" w:rsidRPr="00667E44" w:rsidRDefault="00667E44" w:rsidP="00A82D97">
      <w:pPr>
        <w:contextualSpacing/>
        <w:rPr>
          <w:bCs/>
        </w:rPr>
      </w:pPr>
      <w:r w:rsidRPr="00667E44">
        <w:rPr>
          <w:bCs/>
        </w:rPr>
        <w:t>*</w:t>
      </w:r>
      <w:r>
        <w:rPr>
          <w:bCs/>
        </w:rPr>
        <w:t>*</w:t>
      </w:r>
      <w:r w:rsidRPr="00667E44">
        <w:rPr>
          <w:bCs/>
        </w:rPr>
        <w:t xml:space="preserve">Inspirations </w:t>
      </w:r>
      <w:r>
        <w:rPr>
          <w:bCs/>
        </w:rPr>
        <w:t xml:space="preserve">and ideas </w:t>
      </w:r>
      <w:r w:rsidRPr="00667E44">
        <w:rPr>
          <w:bCs/>
        </w:rPr>
        <w:t>for the course content and assignments came from Dr. Daniel Chen’s previous HE 706 course and Dr. Rachel Smith (Iowa State)’s HG ED 578 course.</w:t>
      </w:r>
      <w:r w:rsidR="00414013" w:rsidRPr="00667E44">
        <w:rPr>
          <w:bCs/>
        </w:rPr>
        <w:br w:type="page"/>
      </w:r>
    </w:p>
    <w:p w14:paraId="1DC49E1D" w14:textId="77777777" w:rsidR="00C57CB6" w:rsidRPr="00A82D97" w:rsidRDefault="00C57CB6" w:rsidP="00A82D97">
      <w:pPr>
        <w:pBdr>
          <w:top w:val="single" w:sz="4" w:space="1" w:color="auto"/>
          <w:left w:val="single" w:sz="4" w:space="4" w:color="auto"/>
          <w:bottom w:val="single" w:sz="4" w:space="1" w:color="auto"/>
          <w:right w:val="single" w:sz="4" w:space="4" w:color="auto"/>
        </w:pBdr>
        <w:contextualSpacing/>
        <w:jc w:val="center"/>
        <w:rPr>
          <w:b/>
        </w:rPr>
      </w:pPr>
      <w:r w:rsidRPr="00A82D97">
        <w:rPr>
          <w:b/>
        </w:rPr>
        <w:lastRenderedPageBreak/>
        <w:t>COURSE PROCESS AND REQUIREMENTS</w:t>
      </w:r>
    </w:p>
    <w:p w14:paraId="721934CA" w14:textId="77777777" w:rsidR="002F1611" w:rsidRPr="00A82D97" w:rsidRDefault="002F1611" w:rsidP="00A82D97">
      <w:pPr>
        <w:contextualSpacing/>
        <w:rPr>
          <w:b/>
        </w:rPr>
      </w:pPr>
      <w:r w:rsidRPr="00A82D97">
        <w:rPr>
          <w:b/>
        </w:rPr>
        <w:t>Diversity and Inclusion</w:t>
      </w:r>
    </w:p>
    <w:p w14:paraId="4C0B1401" w14:textId="77777777" w:rsidR="002F1611" w:rsidRPr="00A82D97" w:rsidRDefault="002F1611" w:rsidP="00A82D97">
      <w:pPr>
        <w:contextualSpacing/>
        <w:rPr>
          <w:bCs/>
        </w:rPr>
      </w:pPr>
      <w:r w:rsidRPr="00A82D97">
        <w:rPr>
          <w:bCs/>
        </w:rPr>
        <w:t xml:space="preserve">The Higher Education Program seeks to create a learning environment that fosters respect for people across identities. We welcome and value individuals and their differences, including, but not limited to, gender expression and identity, race, economic status, sex, sexuality, ethnicity, national origin, first language, religion, age, and ability. We encourage all members of the learning environment to engage with the material personally and be open to exploring and learning from experiences different from their own. </w:t>
      </w:r>
    </w:p>
    <w:p w14:paraId="2E01B102" w14:textId="77777777" w:rsidR="002F1611" w:rsidRPr="00A82D97" w:rsidRDefault="002F1611" w:rsidP="00A82D97">
      <w:pPr>
        <w:contextualSpacing/>
        <w:rPr>
          <w:b/>
        </w:rPr>
      </w:pPr>
    </w:p>
    <w:p w14:paraId="36808D3B" w14:textId="600B567C" w:rsidR="005072B0" w:rsidRPr="00A82D97" w:rsidRDefault="005072B0" w:rsidP="00A82D97">
      <w:pPr>
        <w:contextualSpacing/>
        <w:rPr>
          <w:b/>
        </w:rPr>
      </w:pPr>
      <w:r w:rsidRPr="00A82D97">
        <w:rPr>
          <w:b/>
        </w:rPr>
        <w:t>Land Acknowledgement</w:t>
      </w:r>
    </w:p>
    <w:p w14:paraId="71036A18" w14:textId="6F8E10D7" w:rsidR="008560B8" w:rsidRPr="00A82D97" w:rsidRDefault="008560B8" w:rsidP="00A82D97">
      <w:pPr>
        <w:contextualSpacing/>
      </w:pPr>
      <w:r w:rsidRPr="00A82D97">
        <w:t xml:space="preserve">Land acknowledgment engages all present in an ongoing indigenous protocol to enact meaningful, reciprocal relationships with ancestors and contemporary tribal nations. As a state university, we have a responsibility to include and support indigenous communities and sovereign tribes in our work. At the place George Mason University occupies, we give greetings and thanksgivings to these Potomac River life sources, to the </w:t>
      </w:r>
      <w:proofErr w:type="spellStart"/>
      <w:r w:rsidRPr="00A82D97">
        <w:t>Doeg</w:t>
      </w:r>
      <w:proofErr w:type="spellEnd"/>
      <w:r w:rsidRPr="00A82D97">
        <w:t xml:space="preserve"> ancestors, who Virginia annihilated in violent campaigns while ripping their lands apart with the brutal system of African American enslavement, to the recognized Virginia tribes who have lovingly stewarded these lands for millennia including the Rappahannock, Pamunkey, Upper Mattaponi, Chickahominy, Eastern Chickahominy, Nansemond, Monacan, Mattaponi, </w:t>
      </w:r>
      <w:proofErr w:type="spellStart"/>
      <w:r w:rsidRPr="00A82D97">
        <w:t>Patawomeck</w:t>
      </w:r>
      <w:proofErr w:type="spellEnd"/>
      <w:r w:rsidRPr="00A82D97">
        <w:t xml:space="preserve">, and Nottaway, past, present, and future, and to the Piscataway tribes, who have lived on both sides of the river from time immemorial. More information can be found </w:t>
      </w:r>
      <w:hyperlink r:id="rId10" w:history="1">
        <w:r w:rsidRPr="00A82D97">
          <w:rPr>
            <w:rStyle w:val="Hyperlink"/>
          </w:rPr>
          <w:t>here</w:t>
        </w:r>
      </w:hyperlink>
      <w:r w:rsidRPr="00A82D97">
        <w:t>.</w:t>
      </w:r>
    </w:p>
    <w:p w14:paraId="132ED5AC" w14:textId="77777777" w:rsidR="005A2848" w:rsidRPr="00A82D97" w:rsidRDefault="005A2848" w:rsidP="00A82D97">
      <w:pPr>
        <w:contextualSpacing/>
        <w:rPr>
          <w:b/>
        </w:rPr>
      </w:pPr>
    </w:p>
    <w:p w14:paraId="364FCE75" w14:textId="2BE88B25" w:rsidR="00384950" w:rsidRPr="00A82D97" w:rsidRDefault="00384950" w:rsidP="00A82D97">
      <w:pPr>
        <w:contextualSpacing/>
        <w:rPr>
          <w:b/>
        </w:rPr>
      </w:pPr>
      <w:r w:rsidRPr="00A82D97">
        <w:rPr>
          <w:b/>
        </w:rPr>
        <w:t>Accommodations for Disabled Students</w:t>
      </w:r>
    </w:p>
    <w:p w14:paraId="4E040895" w14:textId="0D10E300" w:rsidR="008560B8" w:rsidRPr="00A82D97" w:rsidRDefault="008560B8" w:rsidP="00A82D97">
      <w:pPr>
        <w:contextualSpacing/>
        <w:rPr>
          <w:bCs/>
        </w:rPr>
      </w:pPr>
      <w:r w:rsidRPr="00A82D97">
        <w:rPr>
          <w:bCs/>
        </w:rPr>
        <w:t>Disability Services at George Mason University is committed to providing equitable access to learning opportunities for all students by upholding the laws that ensure equal treatment of people with disabilities. If you are seeking accommodations for this class, please visit http://ds.gmu.edu/ for detailed information about the Disability Services registration process. Then please discuss your approved accommodations with me. Disability Services is located in Student Union Building I (SUB I), Suite 2500. Email: ods@gmu.edu, Phone: (703) 993-2474. Please let the instructor know if there are ways the course can be more inclusive for your success; whether documented or not.</w:t>
      </w:r>
    </w:p>
    <w:p w14:paraId="53AF6178" w14:textId="77777777" w:rsidR="00384950" w:rsidRPr="00A82D97" w:rsidRDefault="00384950" w:rsidP="00A82D97">
      <w:pPr>
        <w:contextualSpacing/>
        <w:rPr>
          <w:b/>
        </w:rPr>
      </w:pPr>
    </w:p>
    <w:p w14:paraId="48D861F4" w14:textId="332CAB2B" w:rsidR="00384950" w:rsidRPr="00A82D97" w:rsidRDefault="00384950" w:rsidP="00A82D97">
      <w:pPr>
        <w:contextualSpacing/>
        <w:rPr>
          <w:b/>
        </w:rPr>
      </w:pPr>
      <w:r w:rsidRPr="00A82D97">
        <w:rPr>
          <w:b/>
        </w:rPr>
        <w:t>Absences for Religious Holy Days</w:t>
      </w:r>
    </w:p>
    <w:p w14:paraId="7CA4439D" w14:textId="4A1B4FFF" w:rsidR="008560B8" w:rsidRPr="00A82D97" w:rsidRDefault="008560B8" w:rsidP="00A82D97">
      <w:pPr>
        <w:contextualSpacing/>
      </w:pPr>
      <w:r w:rsidRPr="00A82D97">
        <w:t xml:space="preserve">Students will not be penalized for absences or late assignments due to observance of their religious beliefs; however, it is the student’s responsibility to inform the instructor </w:t>
      </w:r>
      <w:r w:rsidR="009B0DE7">
        <w:t xml:space="preserve">by the third week of class </w:t>
      </w:r>
      <w:r w:rsidRPr="00A82D97">
        <w:t xml:space="preserve">of any accommodations required for religious observances. </w:t>
      </w:r>
    </w:p>
    <w:p w14:paraId="114B8FCD" w14:textId="77777777" w:rsidR="002F1611" w:rsidRPr="00A82D97" w:rsidRDefault="002F1611" w:rsidP="00A82D97">
      <w:pPr>
        <w:contextualSpacing/>
      </w:pPr>
    </w:p>
    <w:p w14:paraId="2A3ECC48" w14:textId="77777777" w:rsidR="002F1611" w:rsidRPr="00A82D97" w:rsidRDefault="002F1611" w:rsidP="00A82D97">
      <w:pPr>
        <w:contextualSpacing/>
        <w:rPr>
          <w:b/>
          <w:bCs/>
        </w:rPr>
      </w:pPr>
      <w:r w:rsidRPr="00A82D97">
        <w:rPr>
          <w:b/>
          <w:bCs/>
        </w:rPr>
        <w:t>Academic Integrity</w:t>
      </w:r>
    </w:p>
    <w:p w14:paraId="462FB19C" w14:textId="77777777" w:rsidR="002F1611" w:rsidRPr="00A82D97" w:rsidRDefault="002F1611" w:rsidP="00A82D97">
      <w:pPr>
        <w:contextualSpacing/>
      </w:pPr>
      <w:r w:rsidRPr="00A82D97">
        <w:t xml:space="preserve">Mason is an Honor Code university; please see the </w:t>
      </w:r>
      <w:hyperlink r:id="rId11" w:history="1">
        <w:r w:rsidRPr="00A82D97">
          <w:rPr>
            <w:rStyle w:val="Hyperlink"/>
          </w:rPr>
          <w:t>Office for Academic Integrity</w:t>
        </w:r>
      </w:hyperlink>
      <w:r w:rsidRPr="00A82D97">
        <w:t xml:space="preserve"> for a full description of the code and the honor committee process. Three fundamental principles to follow at all times are that: (1) all work submitted be your own, as defined by the assignment; (2) when you use the work, the words, or the ideas of others, including fellow students or online sites, you give full credit through accurate citations; and (3) if you are uncertain about the ground rules on a particular assignment or exam, ask for clarification from the instructor. In addition, use of Generative-AI tools should follow the fundamental principles of the Honor Code. </w:t>
      </w:r>
    </w:p>
    <w:p w14:paraId="2EBD8424" w14:textId="77777777" w:rsidR="002F1611" w:rsidRPr="00A82D97" w:rsidRDefault="002F1611" w:rsidP="00A82D97">
      <w:pPr>
        <w:contextualSpacing/>
      </w:pPr>
    </w:p>
    <w:p w14:paraId="7666DA7D" w14:textId="77777777" w:rsidR="002F1611" w:rsidRPr="00A82D97" w:rsidRDefault="002F1611" w:rsidP="00A82D97">
      <w:pPr>
        <w:contextualSpacing/>
        <w:rPr>
          <w:b/>
        </w:rPr>
      </w:pPr>
      <w:r w:rsidRPr="00A82D97">
        <w:rPr>
          <w:b/>
        </w:rPr>
        <w:lastRenderedPageBreak/>
        <w:t>Sexual Misconduct</w:t>
      </w:r>
    </w:p>
    <w:p w14:paraId="62D8ED16" w14:textId="77777777" w:rsidR="002F1611" w:rsidRPr="00A82D97" w:rsidRDefault="002F1611" w:rsidP="00A82D97">
      <w:pPr>
        <w:contextualSpacing/>
        <w:rPr>
          <w:bCs/>
        </w:rPr>
      </w:pPr>
      <w:r w:rsidRPr="00A82D97">
        <w:rPr>
          <w:bCs/>
        </w:rPr>
        <w:t xml:space="preserve">As a faculty member, I am designated as a “Non-Confidential Employee,” and must report all disclosures of sexual assault, sexual harassment, interpersonal violence, stalking, sexual exploitation, complicity, and retaliation to Mason’s Title IX Coordinator per University Policy 1202. If you wish to speak with someone confidentially, please contact one of Mason’s confidential resources, such as Student Support and Advocacy Center (SSAC) at 703-993-3686 or Counseling and Psychological Services (CAPS) at 703-993-2380. You may also seek assistance or support measures from Mason’s Title IX Coordinator by calling 703-993-8730, or emailing </w:t>
      </w:r>
      <w:hyperlink r:id="rId12" w:history="1">
        <w:r w:rsidRPr="00A82D97">
          <w:rPr>
            <w:rStyle w:val="Hyperlink"/>
            <w:bCs/>
          </w:rPr>
          <w:t>titleix@gmu.edu</w:t>
        </w:r>
      </w:hyperlink>
      <w:r w:rsidRPr="00A82D97">
        <w:rPr>
          <w:bCs/>
        </w:rPr>
        <w:t xml:space="preserve">. For more information visit: </w:t>
      </w:r>
      <w:hyperlink r:id="rId13" w:history="1">
        <w:r w:rsidRPr="00A82D97">
          <w:rPr>
            <w:rStyle w:val="Hyperlink"/>
            <w:bCs/>
          </w:rPr>
          <w:t>https://diversity.gmu.edu/equity-access-services/title-ix</w:t>
        </w:r>
      </w:hyperlink>
      <w:r w:rsidRPr="00A82D97">
        <w:rPr>
          <w:bCs/>
        </w:rPr>
        <w:t xml:space="preserve">. </w:t>
      </w:r>
    </w:p>
    <w:p w14:paraId="6ECA20E8" w14:textId="77777777" w:rsidR="002F1611" w:rsidRPr="00A82D97" w:rsidRDefault="002F1611" w:rsidP="00A82D97">
      <w:pPr>
        <w:contextualSpacing/>
        <w:rPr>
          <w:b/>
          <w:bCs/>
        </w:rPr>
      </w:pPr>
    </w:p>
    <w:p w14:paraId="37832415" w14:textId="370C529D" w:rsidR="002F1611" w:rsidRPr="00A82D97" w:rsidRDefault="002F1611" w:rsidP="00A82D97">
      <w:pPr>
        <w:contextualSpacing/>
        <w:rPr>
          <w:b/>
          <w:bCs/>
        </w:rPr>
      </w:pPr>
      <w:r w:rsidRPr="00A82D97">
        <w:rPr>
          <w:b/>
          <w:bCs/>
        </w:rPr>
        <w:t>Student Support</w:t>
      </w:r>
    </w:p>
    <w:p w14:paraId="3D0C0CA6" w14:textId="77777777" w:rsidR="002F1611" w:rsidRPr="00A82D97" w:rsidRDefault="002F1611" w:rsidP="00A82D97">
      <w:pPr>
        <w:contextualSpacing/>
      </w:pPr>
      <w:r w:rsidRPr="00A82D97">
        <w:t xml:space="preserve">There are a range of support services for students at Mason that can be accessed to ensure a successful personal, professional, and academic experience. For information about student support services visit: </w:t>
      </w:r>
      <w:hyperlink r:id="rId14" w:history="1">
        <w:r w:rsidRPr="00A82D97">
          <w:rPr>
            <w:rStyle w:val="Hyperlink"/>
          </w:rPr>
          <w:t>https://stearnscenter.gmu.edu/knowledge-center/knowing-mason-students/student-support-resources-on-campus/</w:t>
        </w:r>
      </w:hyperlink>
      <w:r w:rsidRPr="00A82D97">
        <w:t xml:space="preserve">. </w:t>
      </w:r>
    </w:p>
    <w:p w14:paraId="1765002C" w14:textId="2F8AC485" w:rsidR="00340408" w:rsidRPr="00A82D97" w:rsidRDefault="00340408" w:rsidP="00A82D97">
      <w:pPr>
        <w:contextualSpacing/>
        <w:rPr>
          <w:b/>
        </w:rPr>
      </w:pPr>
    </w:p>
    <w:p w14:paraId="524551D7" w14:textId="77777777" w:rsidR="00EE72DC" w:rsidRPr="00A82D97" w:rsidRDefault="00EE72DC" w:rsidP="00A82D97">
      <w:pPr>
        <w:contextualSpacing/>
        <w:rPr>
          <w:b/>
        </w:rPr>
      </w:pPr>
      <w:r w:rsidRPr="00A82D97">
        <w:rPr>
          <w:b/>
        </w:rPr>
        <w:t>Student Feedback and Complaints</w:t>
      </w:r>
    </w:p>
    <w:p w14:paraId="486175BA" w14:textId="08328D85" w:rsidR="00EE72DC" w:rsidRPr="00A82D97" w:rsidRDefault="00EE72DC" w:rsidP="00A82D97">
      <w:pPr>
        <w:contextualSpacing/>
      </w:pPr>
      <w:r w:rsidRPr="00A82D97">
        <w:t>Students are also welcome to set up a meeting with the instructor to ask questions, seek clarification, and provide feedback on the course. If an issue is not resolved with the instructor</w:t>
      </w:r>
      <w:r w:rsidR="009B0DE7">
        <w:t>,</w:t>
      </w:r>
      <w:r w:rsidRPr="00A82D97">
        <w:t xml:space="preserve"> there are other resources to support students: </w:t>
      </w:r>
    </w:p>
    <w:p w14:paraId="5DEE4B7E" w14:textId="77777777" w:rsidR="00EE72DC" w:rsidRPr="00A82D97" w:rsidRDefault="00EE72DC" w:rsidP="00A82D97">
      <w:pPr>
        <w:pStyle w:val="ListParagraph"/>
        <w:numPr>
          <w:ilvl w:val="0"/>
          <w:numId w:val="17"/>
        </w:numPr>
        <w:spacing w:after="0" w:line="240" w:lineRule="auto"/>
        <w:rPr>
          <w:rFonts w:ascii="Times New Roman" w:hAnsi="Times New Roman"/>
          <w:sz w:val="24"/>
          <w:szCs w:val="24"/>
        </w:rPr>
      </w:pPr>
      <w:r w:rsidRPr="00A82D97">
        <w:rPr>
          <w:rFonts w:ascii="Times New Roman" w:hAnsi="Times New Roman"/>
          <w:sz w:val="24"/>
          <w:szCs w:val="24"/>
        </w:rPr>
        <w:t xml:space="preserve">College of Humanities and Social Sciences Grievance Information/Form: </w:t>
      </w:r>
      <w:hyperlink r:id="rId15" w:history="1">
        <w:r w:rsidRPr="00A82D97">
          <w:rPr>
            <w:rStyle w:val="Hyperlink"/>
            <w:rFonts w:ascii="Times New Roman" w:hAnsi="Times New Roman"/>
            <w:sz w:val="24"/>
            <w:szCs w:val="24"/>
          </w:rPr>
          <w:t>https://academicaffairs.chss.gmu.edu/other-forms/grievances</w:t>
        </w:r>
      </w:hyperlink>
      <w:r w:rsidRPr="00A82D97">
        <w:rPr>
          <w:rFonts w:ascii="Times New Roman" w:hAnsi="Times New Roman"/>
          <w:sz w:val="24"/>
          <w:szCs w:val="24"/>
        </w:rPr>
        <w:t xml:space="preserve"> </w:t>
      </w:r>
    </w:p>
    <w:p w14:paraId="23BF4CE1" w14:textId="1BA03AF3" w:rsidR="005407BF" w:rsidRDefault="00EE72DC" w:rsidP="00A82D97">
      <w:pPr>
        <w:pStyle w:val="ListParagraph"/>
        <w:numPr>
          <w:ilvl w:val="0"/>
          <w:numId w:val="17"/>
        </w:numPr>
        <w:spacing w:after="0" w:line="240" w:lineRule="auto"/>
        <w:rPr>
          <w:rFonts w:ascii="Times New Roman" w:hAnsi="Times New Roman"/>
          <w:sz w:val="24"/>
          <w:szCs w:val="24"/>
        </w:rPr>
      </w:pPr>
      <w:r w:rsidRPr="00A82D97">
        <w:rPr>
          <w:rFonts w:ascii="Times New Roman" w:hAnsi="Times New Roman"/>
          <w:sz w:val="24"/>
          <w:szCs w:val="24"/>
        </w:rPr>
        <w:t xml:space="preserve">Office of the Ombudsperson: </w:t>
      </w:r>
      <w:hyperlink r:id="rId16" w:history="1">
        <w:r w:rsidRPr="00A82D97">
          <w:rPr>
            <w:rStyle w:val="Hyperlink"/>
            <w:rFonts w:ascii="Times New Roman" w:hAnsi="Times New Roman"/>
            <w:sz w:val="24"/>
            <w:szCs w:val="24"/>
          </w:rPr>
          <w:t>https://ombuds.gmu.edu/</w:t>
        </w:r>
      </w:hyperlink>
      <w:r w:rsidRPr="00A82D97">
        <w:rPr>
          <w:rFonts w:ascii="Times New Roman" w:hAnsi="Times New Roman"/>
          <w:sz w:val="24"/>
          <w:szCs w:val="24"/>
        </w:rPr>
        <w:t xml:space="preserve"> </w:t>
      </w:r>
    </w:p>
    <w:p w14:paraId="5CF7D829" w14:textId="77777777" w:rsidR="009B0DE7" w:rsidRPr="009B0DE7" w:rsidRDefault="009B0DE7" w:rsidP="009B0DE7"/>
    <w:p w14:paraId="4E92BFF8" w14:textId="6487753D" w:rsidR="005407BF" w:rsidRPr="00A82D97" w:rsidRDefault="005407BF" w:rsidP="00A82D97">
      <w:pPr>
        <w:contextualSpacing/>
        <w:rPr>
          <w:b/>
        </w:rPr>
      </w:pPr>
      <w:r w:rsidRPr="00A82D97">
        <w:rPr>
          <w:b/>
        </w:rPr>
        <w:t>Sharing of Class Recordings</w:t>
      </w:r>
    </w:p>
    <w:p w14:paraId="41B7E2FD" w14:textId="71F7F5B0" w:rsidR="005407BF" w:rsidRPr="00A82D97" w:rsidRDefault="005407BF" w:rsidP="00A82D97">
      <w:pPr>
        <w:contextualSpacing/>
      </w:pPr>
      <w:r w:rsidRPr="00A82D97">
        <w:t>Some of the sessions in this course will be recorded or live-streamed.  Such recordings/streaming will only be available to students registered for this class.  These recordings are the intellectual property of the faculty and they may not be shared or reproduced without the explicit, written consent of the faculty member. Further, students may not share these sessions with those not in the class or upload them to any other online environment. Doing so would be a breach of the Code of Student Conduct, and, in some cases, a violation of state and federal law, including the Federal Education Rights and Privacy Act (FERPA).</w:t>
      </w:r>
    </w:p>
    <w:p w14:paraId="7A001445" w14:textId="77777777" w:rsidR="003E77C6" w:rsidRPr="00A82D97" w:rsidRDefault="003E77C6" w:rsidP="00A82D97">
      <w:pPr>
        <w:contextualSpacing/>
      </w:pPr>
    </w:p>
    <w:p w14:paraId="71F7617C" w14:textId="77777777" w:rsidR="00EE72DC" w:rsidRPr="00A82D97" w:rsidRDefault="00EE72DC" w:rsidP="00A82D97">
      <w:pPr>
        <w:contextualSpacing/>
      </w:pPr>
    </w:p>
    <w:p w14:paraId="350013C4" w14:textId="77777777" w:rsidR="008560B8" w:rsidRPr="00A82D97" w:rsidRDefault="008560B8" w:rsidP="00A82D97">
      <w:pPr>
        <w:contextualSpacing/>
      </w:pPr>
    </w:p>
    <w:p w14:paraId="64B3CA33" w14:textId="77777777" w:rsidR="00B90D4E" w:rsidRPr="00A82D97" w:rsidRDefault="00B90D4E" w:rsidP="00A82D97">
      <w:pPr>
        <w:contextualSpacing/>
        <w:rPr>
          <w:b/>
        </w:rPr>
      </w:pPr>
      <w:r w:rsidRPr="00A82D97">
        <w:rPr>
          <w:b/>
        </w:rPr>
        <w:br w:type="page"/>
      </w:r>
    </w:p>
    <w:p w14:paraId="40C0E488" w14:textId="5346F863" w:rsidR="0023189D" w:rsidRPr="00A82D97" w:rsidRDefault="00E514D4" w:rsidP="00A82D97">
      <w:pPr>
        <w:contextualSpacing/>
        <w:rPr>
          <w:b/>
        </w:rPr>
      </w:pPr>
      <w:r w:rsidRPr="00A82D97">
        <w:rPr>
          <w:b/>
        </w:rPr>
        <w:lastRenderedPageBreak/>
        <w:t>Course Engagement</w:t>
      </w:r>
    </w:p>
    <w:p w14:paraId="628DC541" w14:textId="7B7EE3F6" w:rsidR="00E514D4" w:rsidRPr="00A82D97" w:rsidRDefault="00E514D4" w:rsidP="00A82D97">
      <w:pPr>
        <w:contextualSpacing/>
      </w:pPr>
      <w:r w:rsidRPr="00A82D97">
        <w:t xml:space="preserve">The learning in the course will be completely determined by individual effort and group engagement. </w:t>
      </w:r>
      <w:r w:rsidRPr="00A82D97">
        <w:rPr>
          <w:i/>
        </w:rPr>
        <w:t xml:space="preserve">Students are expected to complete all of the required readings and be prepared to actively participate in </w:t>
      </w:r>
      <w:r w:rsidR="00745D7A" w:rsidRPr="00A82D97">
        <w:rPr>
          <w:i/>
        </w:rPr>
        <w:t>class.</w:t>
      </w:r>
      <w:r w:rsidRPr="00A82D97">
        <w:t xml:space="preserve"> I believe that all of us (students and instructor) have much to gain and contribute to the knowledge of our fellow “co-learners” and we will only get the most out of the experience if we are both physically and intellectually present to contribute, listen, reflect, and process. Class participation is expected and will count in the final grade. If you have any questions about your participation grade during the semester, please email the instructor to ask for an update.</w:t>
      </w:r>
      <w:r w:rsidR="005D635C" w:rsidRPr="00A82D97">
        <w:t xml:space="preserve"> </w:t>
      </w:r>
      <w:r w:rsidRPr="00A82D97">
        <w:t xml:space="preserve">If there is a reason you are unable to make a class, engage in an online activity on time, or turn </w:t>
      </w:r>
      <w:r w:rsidR="00AE0C02" w:rsidRPr="00A82D97">
        <w:t xml:space="preserve">in </w:t>
      </w:r>
      <w:r w:rsidRPr="00A82D97">
        <w:t xml:space="preserve">an assignment on </w:t>
      </w:r>
      <w:r w:rsidR="00AE0C02" w:rsidRPr="00A82D97">
        <w:t>time</w:t>
      </w:r>
      <w:r w:rsidRPr="00A82D97">
        <w:t xml:space="preserve"> – please let the instructor know in advance</w:t>
      </w:r>
      <w:r w:rsidR="009B0DE7">
        <w:t xml:space="preserve">. </w:t>
      </w:r>
      <w:r w:rsidR="00B90D4E" w:rsidRPr="00A82D97">
        <w:t xml:space="preserve"> </w:t>
      </w:r>
      <w:r w:rsidR="009B0DE7">
        <w:t>A</w:t>
      </w:r>
      <w:r w:rsidR="00AB6581" w:rsidRPr="00A82D97">
        <w:t>ccommodations</w:t>
      </w:r>
      <w:r w:rsidR="00B90D4E" w:rsidRPr="00A82D97">
        <w:t xml:space="preserve"> can be made on a case-by-case basis. </w:t>
      </w:r>
      <w:r w:rsidRPr="00A82D97">
        <w:t xml:space="preserve"> </w:t>
      </w:r>
    </w:p>
    <w:p w14:paraId="6EB57A0E" w14:textId="77777777" w:rsidR="00EF72AE" w:rsidRPr="00A82D97" w:rsidRDefault="00EF72AE" w:rsidP="00A82D97">
      <w:pPr>
        <w:contextualSpacing/>
        <w:rPr>
          <w:b/>
        </w:rPr>
      </w:pPr>
    </w:p>
    <w:p w14:paraId="2A438EB6" w14:textId="362B9B4C" w:rsidR="004E699F" w:rsidRPr="00A82D97" w:rsidRDefault="000F0243" w:rsidP="00A82D97">
      <w:pPr>
        <w:contextualSpacing/>
        <w:rPr>
          <w:b/>
        </w:rPr>
      </w:pPr>
      <w:r w:rsidRPr="00A82D97">
        <w:rPr>
          <w:b/>
        </w:rPr>
        <w:t>Course Management System</w:t>
      </w:r>
      <w:r w:rsidR="00D10631" w:rsidRPr="00A82D97">
        <w:rPr>
          <w:b/>
        </w:rPr>
        <w:t xml:space="preserve">: </w:t>
      </w:r>
      <w:r w:rsidR="00B90D4E" w:rsidRPr="00A82D97">
        <w:rPr>
          <w:b/>
        </w:rPr>
        <w:t>Blackboard</w:t>
      </w:r>
    </w:p>
    <w:p w14:paraId="7CC6B8CD" w14:textId="057733E6" w:rsidR="004E699F" w:rsidRPr="00A82D97" w:rsidRDefault="004E699F" w:rsidP="00A82D97">
      <w:pPr>
        <w:contextualSpacing/>
      </w:pPr>
      <w:r w:rsidRPr="00A82D97">
        <w:t xml:space="preserve">The </w:t>
      </w:r>
      <w:r w:rsidR="00B90D4E" w:rsidRPr="00A82D97">
        <w:t xml:space="preserve">Blackboard </w:t>
      </w:r>
      <w:r w:rsidRPr="00A82D97">
        <w:t xml:space="preserve">software will be the main mode of interacting with course materials. </w:t>
      </w:r>
      <w:r w:rsidR="00B90D4E" w:rsidRPr="00A82D97">
        <w:t xml:space="preserve">On </w:t>
      </w:r>
      <w:r w:rsidRPr="00A82D97">
        <w:t>the</w:t>
      </w:r>
      <w:r w:rsidR="00B90D4E" w:rsidRPr="00A82D97">
        <w:t xml:space="preserve"> course</w:t>
      </w:r>
      <w:r w:rsidRPr="00A82D97">
        <w:t xml:space="preserve"> site you will find: </w:t>
      </w:r>
    </w:p>
    <w:p w14:paraId="1EC746B0" w14:textId="705ED3FF"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The syllabus (and any updated modifications)</w:t>
      </w:r>
      <w:r w:rsidR="009B0DE7">
        <w:rPr>
          <w:rFonts w:ascii="Times New Roman" w:hAnsi="Times New Roman"/>
          <w:sz w:val="24"/>
          <w:szCs w:val="24"/>
        </w:rPr>
        <w:t>.</w:t>
      </w:r>
    </w:p>
    <w:p w14:paraId="04577D2E" w14:textId="331965B0"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Electronic course readings</w:t>
      </w:r>
      <w:r w:rsidR="009B0DE7">
        <w:rPr>
          <w:rFonts w:ascii="Times New Roman" w:hAnsi="Times New Roman"/>
          <w:sz w:val="24"/>
          <w:szCs w:val="24"/>
        </w:rPr>
        <w:t>.</w:t>
      </w:r>
    </w:p>
    <w:p w14:paraId="1F7400D1" w14:textId="1098E47F"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 xml:space="preserve">Online message boards and other activities required for course </w:t>
      </w:r>
      <w:r w:rsidR="009B0DE7" w:rsidRPr="00A82D97">
        <w:rPr>
          <w:rFonts w:ascii="Times New Roman" w:hAnsi="Times New Roman"/>
          <w:sz w:val="24"/>
          <w:szCs w:val="24"/>
        </w:rPr>
        <w:t>participation.</w:t>
      </w:r>
    </w:p>
    <w:p w14:paraId="13438AF9" w14:textId="77777777"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 xml:space="preserve">Other course documents such as PowerPoints, videos, etc. </w:t>
      </w:r>
    </w:p>
    <w:p w14:paraId="17A188D8" w14:textId="7E98C7E9"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 xml:space="preserve">I will communicate with all co-learners about course announcements through the messaging function, so ensure messages are forwarded to your </w:t>
      </w:r>
      <w:r w:rsidR="009B0DE7" w:rsidRPr="00A82D97">
        <w:rPr>
          <w:rFonts w:ascii="Times New Roman" w:hAnsi="Times New Roman"/>
          <w:sz w:val="24"/>
          <w:szCs w:val="24"/>
        </w:rPr>
        <w:t>email.</w:t>
      </w:r>
      <w:r w:rsidRPr="00A82D97">
        <w:rPr>
          <w:rFonts w:ascii="Times New Roman" w:hAnsi="Times New Roman"/>
          <w:sz w:val="24"/>
          <w:szCs w:val="24"/>
        </w:rPr>
        <w:t xml:space="preserve"> </w:t>
      </w:r>
    </w:p>
    <w:p w14:paraId="586CB429" w14:textId="4DC6D786"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All assignments (unless alternative directions are given) will be uploaded through the appropriate assignments folder</w:t>
      </w:r>
      <w:r w:rsidR="00AE0C02" w:rsidRPr="00A82D97">
        <w:rPr>
          <w:rFonts w:ascii="Times New Roman" w:hAnsi="Times New Roman"/>
          <w:sz w:val="24"/>
          <w:szCs w:val="24"/>
        </w:rPr>
        <w:t>.</w:t>
      </w:r>
    </w:p>
    <w:p w14:paraId="48BBFFF4" w14:textId="67FF6659" w:rsidR="004E699F" w:rsidRPr="00A82D97" w:rsidRDefault="004E699F" w:rsidP="00A82D97">
      <w:pPr>
        <w:pStyle w:val="ListParagraph"/>
        <w:numPr>
          <w:ilvl w:val="0"/>
          <w:numId w:val="6"/>
        </w:numPr>
        <w:spacing w:after="0" w:line="240" w:lineRule="auto"/>
        <w:rPr>
          <w:rFonts w:ascii="Times New Roman" w:hAnsi="Times New Roman"/>
          <w:sz w:val="24"/>
          <w:szCs w:val="24"/>
        </w:rPr>
      </w:pPr>
      <w:r w:rsidRPr="00A82D97">
        <w:rPr>
          <w:rFonts w:ascii="Times New Roman" w:hAnsi="Times New Roman"/>
          <w:sz w:val="24"/>
          <w:szCs w:val="24"/>
        </w:rPr>
        <w:t xml:space="preserve">Feedback (unless alternative methods are given) on assignments will be given </w:t>
      </w:r>
      <w:r w:rsidR="00B90D4E" w:rsidRPr="00A82D97">
        <w:rPr>
          <w:rFonts w:ascii="Times New Roman" w:hAnsi="Times New Roman"/>
          <w:sz w:val="24"/>
          <w:szCs w:val="24"/>
        </w:rPr>
        <w:t xml:space="preserve">through </w:t>
      </w:r>
      <w:r w:rsidR="009B0DE7" w:rsidRPr="00A82D97">
        <w:rPr>
          <w:rFonts w:ascii="Times New Roman" w:hAnsi="Times New Roman"/>
          <w:sz w:val="24"/>
          <w:szCs w:val="24"/>
        </w:rPr>
        <w:t>Blackboard.</w:t>
      </w:r>
    </w:p>
    <w:p w14:paraId="28BA5878" w14:textId="77777777" w:rsidR="004E699F" w:rsidRPr="00A82D97" w:rsidRDefault="004E699F" w:rsidP="00A82D97">
      <w:pPr>
        <w:contextualSpacing/>
      </w:pPr>
    </w:p>
    <w:p w14:paraId="44A834BE" w14:textId="6704FE5A" w:rsidR="004E699F" w:rsidRPr="00A82D97" w:rsidRDefault="008C3566" w:rsidP="00A82D97">
      <w:pPr>
        <w:contextualSpacing/>
        <w:rPr>
          <w:b/>
        </w:rPr>
      </w:pPr>
      <w:r w:rsidRPr="00A82D97">
        <w:rPr>
          <w:b/>
        </w:rPr>
        <w:t xml:space="preserve">Instructor </w:t>
      </w:r>
      <w:r w:rsidR="004E699F" w:rsidRPr="00A82D97">
        <w:rPr>
          <w:b/>
        </w:rPr>
        <w:t>Communication</w:t>
      </w:r>
    </w:p>
    <w:p w14:paraId="548F5156" w14:textId="58827474" w:rsidR="009B0DE7" w:rsidRPr="009B0DE7" w:rsidRDefault="0019292B" w:rsidP="00A82D97">
      <w:pPr>
        <w:contextualSpacing/>
      </w:pPr>
      <w:r w:rsidRPr="00A82D97">
        <w:t>For all communication</w:t>
      </w:r>
      <w:r w:rsidR="00FC6393" w:rsidRPr="00A82D97">
        <w:t>,</w:t>
      </w:r>
      <w:r w:rsidRPr="00A82D97">
        <w:t xml:space="preserve"> </w:t>
      </w:r>
      <w:r w:rsidR="008A67E4" w:rsidRPr="00A82D97">
        <w:t>p</w:t>
      </w:r>
      <w:r w:rsidR="004E699F" w:rsidRPr="00A82D97">
        <w:t>lease use</w:t>
      </w:r>
      <w:r w:rsidR="00EE72DC" w:rsidRPr="00A82D97">
        <w:t xml:space="preserve"> your Mason email address and</w:t>
      </w:r>
      <w:r w:rsidR="00B90D4E" w:rsidRPr="00A82D97">
        <w:t xml:space="preserve"> </w:t>
      </w:r>
      <w:hyperlink r:id="rId17" w:history="1">
        <w:r w:rsidR="00B90D4E" w:rsidRPr="00A82D97">
          <w:rPr>
            <w:rStyle w:val="Hyperlink"/>
          </w:rPr>
          <w:t>jgrim5@gmu.edu</w:t>
        </w:r>
      </w:hyperlink>
      <w:r w:rsidR="00B90D4E" w:rsidRPr="00A82D97">
        <w:t xml:space="preserve"> </w:t>
      </w:r>
      <w:r w:rsidR="008C3566" w:rsidRPr="00A82D97">
        <w:t>as the primary mode of communication for the course. Instructor will</w:t>
      </w:r>
      <w:r w:rsidR="00620651" w:rsidRPr="00A82D97">
        <w:t xml:space="preserve"> </w:t>
      </w:r>
      <w:r w:rsidR="004E699F" w:rsidRPr="00A82D97">
        <w:t xml:space="preserve">try to respond within 24-48 hours (Monday – Friday) and </w:t>
      </w:r>
      <w:r w:rsidR="000B5B0D" w:rsidRPr="00A82D97">
        <w:t xml:space="preserve">would hope for a reciprocal response time. </w:t>
      </w:r>
    </w:p>
    <w:p w14:paraId="6AC4F707" w14:textId="77777777" w:rsidR="009B0DE7" w:rsidRDefault="009B0DE7" w:rsidP="00A82D97">
      <w:pPr>
        <w:contextualSpacing/>
        <w:rPr>
          <w:b/>
        </w:rPr>
      </w:pPr>
    </w:p>
    <w:p w14:paraId="03C7B7AF" w14:textId="19303DF1" w:rsidR="0023189D" w:rsidRPr="00A82D97" w:rsidRDefault="009B0DE7" w:rsidP="00A82D97">
      <w:pPr>
        <w:contextualSpacing/>
        <w:rPr>
          <w:b/>
        </w:rPr>
      </w:pPr>
      <w:r>
        <w:rPr>
          <w:b/>
        </w:rPr>
        <w:t xml:space="preserve">General </w:t>
      </w:r>
      <w:r w:rsidR="00E7645E" w:rsidRPr="00A82D97">
        <w:rPr>
          <w:b/>
        </w:rPr>
        <w:t xml:space="preserve">Course </w:t>
      </w:r>
      <w:r w:rsidR="0023189D" w:rsidRPr="00A82D97">
        <w:rPr>
          <w:b/>
        </w:rPr>
        <w:t>Behavior</w:t>
      </w:r>
      <w:r w:rsidR="00E7645E" w:rsidRPr="00A82D97">
        <w:rPr>
          <w:b/>
        </w:rPr>
        <w:t xml:space="preserve"> </w:t>
      </w:r>
    </w:p>
    <w:p w14:paraId="5FF38700" w14:textId="6A633B5A" w:rsidR="00E7645E" w:rsidRPr="00A82D97" w:rsidRDefault="009B0DE7" w:rsidP="00A82D97">
      <w:pPr>
        <w:contextualSpacing/>
      </w:pPr>
      <w:r w:rsidRPr="00A82D97">
        <w:t>To</w:t>
      </w:r>
      <w:r w:rsidR="00E7645E" w:rsidRPr="00A82D97">
        <w:t xml:space="preserve"> fully engage with the course</w:t>
      </w:r>
      <w:r>
        <w:t>,</w:t>
      </w:r>
      <w:r w:rsidR="00620651" w:rsidRPr="00A82D97">
        <w:t xml:space="preserve"> </w:t>
      </w:r>
      <w:r w:rsidR="00E7645E" w:rsidRPr="00A82D97">
        <w:t xml:space="preserve">students should adhere to the following principles for respectful discourse: </w:t>
      </w:r>
    </w:p>
    <w:p w14:paraId="0DF27D65" w14:textId="1C2EC40B" w:rsidR="009B0DE7" w:rsidRDefault="009B0DE7" w:rsidP="00A82D97">
      <w:pPr>
        <w:numPr>
          <w:ilvl w:val="0"/>
          <w:numId w:val="5"/>
        </w:numPr>
        <w:contextualSpacing/>
      </w:pPr>
      <w:r>
        <w:t xml:space="preserve">Come prepared to class ready to discuss course material and engage with co-learners. If the class seems less prepared, the instructor reserves the right to alter assignments and class time to ensure co-learners come prepared to class. </w:t>
      </w:r>
    </w:p>
    <w:p w14:paraId="1C8EEC1C" w14:textId="678900D9" w:rsidR="00E7645E" w:rsidRPr="00A82D97" w:rsidRDefault="00E7645E" w:rsidP="00A82D97">
      <w:pPr>
        <w:numPr>
          <w:ilvl w:val="0"/>
          <w:numId w:val="5"/>
        </w:numPr>
        <w:contextualSpacing/>
      </w:pPr>
      <w:r w:rsidRPr="00A82D97">
        <w:t xml:space="preserve">Respect differences </w:t>
      </w:r>
      <w:r w:rsidR="00620651" w:rsidRPr="00A82D97">
        <w:t>in</w:t>
      </w:r>
      <w:r w:rsidRPr="00A82D97">
        <w:t xml:space="preserve"> culture, background, opinion, and communication style.</w:t>
      </w:r>
    </w:p>
    <w:p w14:paraId="3204B13C" w14:textId="77777777" w:rsidR="00E7645E" w:rsidRPr="00A82D97" w:rsidRDefault="00E7645E" w:rsidP="00A82D97">
      <w:pPr>
        <w:numPr>
          <w:ilvl w:val="0"/>
          <w:numId w:val="5"/>
        </w:numPr>
        <w:contextualSpacing/>
      </w:pPr>
      <w:r w:rsidRPr="00A82D97">
        <w:t>Explain statements and ideas with readings from class, scholarship outside of class, and personal experiences (understanding the limitation of personal experiences extending to generalized data and facts).</w:t>
      </w:r>
    </w:p>
    <w:p w14:paraId="79101413" w14:textId="316B878C" w:rsidR="00E7645E" w:rsidRPr="00A82D97" w:rsidRDefault="00E7645E" w:rsidP="00A82D97">
      <w:pPr>
        <w:numPr>
          <w:ilvl w:val="0"/>
          <w:numId w:val="5"/>
        </w:numPr>
        <w:contextualSpacing/>
      </w:pPr>
      <w:r w:rsidRPr="00A82D97">
        <w:t xml:space="preserve">In programs and courses like this, </w:t>
      </w:r>
      <w:r w:rsidR="009B0DE7">
        <w:t xml:space="preserve">students have a range of professional experiences. </w:t>
      </w:r>
      <w:r w:rsidRPr="00A82D97">
        <w:t xml:space="preserve">Use this range of experiences to enhance the course </w:t>
      </w:r>
      <w:r w:rsidR="009B0DE7">
        <w:t xml:space="preserve">climate </w:t>
      </w:r>
      <w:r w:rsidRPr="00A82D97">
        <w:t>by being willing to listen, ask questions, and share authenticall</w:t>
      </w:r>
      <w:r w:rsidR="009B0DE7">
        <w:t>y,</w:t>
      </w:r>
      <w:r w:rsidR="000B5B0D" w:rsidRPr="00A82D97">
        <w:t xml:space="preserve"> and safely.</w:t>
      </w:r>
      <w:r w:rsidRPr="00A82D97">
        <w:t xml:space="preserve"> </w:t>
      </w:r>
    </w:p>
    <w:p w14:paraId="20613E18" w14:textId="4D603910" w:rsidR="00E7645E" w:rsidRPr="00A82D97" w:rsidRDefault="00E7645E" w:rsidP="00A82D97">
      <w:pPr>
        <w:numPr>
          <w:ilvl w:val="0"/>
          <w:numId w:val="5"/>
        </w:numPr>
        <w:contextualSpacing/>
      </w:pPr>
      <w:r w:rsidRPr="00A82D97">
        <w:t xml:space="preserve">When disagreeing or confused with a co-learner, ask questions for clarification before engaging in civil dialogue. </w:t>
      </w:r>
    </w:p>
    <w:p w14:paraId="7F79F8EB" w14:textId="459BAE8B" w:rsidR="00AE0C02" w:rsidRPr="00A82D97" w:rsidRDefault="00AE0C02" w:rsidP="00A82D97">
      <w:pPr>
        <w:numPr>
          <w:ilvl w:val="0"/>
          <w:numId w:val="5"/>
        </w:numPr>
        <w:contextualSpacing/>
      </w:pPr>
      <w:r w:rsidRPr="00A82D97">
        <w:lastRenderedPageBreak/>
        <w:t>“We can disagree and still love each other unless your disagreement is rooted in my oppression and denial of my humanity and right to exist.” – James Baldwin</w:t>
      </w:r>
    </w:p>
    <w:p w14:paraId="4D97EDEB" w14:textId="7CF42972" w:rsidR="00E7645E" w:rsidRPr="00A82D97" w:rsidRDefault="00E7645E" w:rsidP="00A82D97">
      <w:pPr>
        <w:numPr>
          <w:ilvl w:val="0"/>
          <w:numId w:val="5"/>
        </w:numPr>
        <w:contextualSpacing/>
      </w:pPr>
      <w:r w:rsidRPr="00A82D97">
        <w:t>Recognize that while in this course we are all co-learners we</w:t>
      </w:r>
      <w:r w:rsidR="00FA44A9" w:rsidRPr="00A82D97">
        <w:t xml:space="preserve"> also</w:t>
      </w:r>
      <w:r w:rsidRPr="00A82D97">
        <w:t xml:space="preserve"> carry multiple roles outside of the course that may be, or may not, conflict with course interactions. For example, there</w:t>
      </w:r>
      <w:r w:rsidR="00FA44A9" w:rsidRPr="00A82D97">
        <w:t xml:space="preserve"> may be supervisor/supervisee </w:t>
      </w:r>
      <w:r w:rsidRPr="00A82D97">
        <w:t xml:space="preserve">or other relationship dynamics that could influence the learning experience. </w:t>
      </w:r>
      <w:r w:rsidR="009B0DE7">
        <w:t>Respect and acknowledge</w:t>
      </w:r>
      <w:r w:rsidRPr="00A82D97">
        <w:t xml:space="preserve"> the multiple roles we all hold inside and ou</w:t>
      </w:r>
      <w:r w:rsidR="00FA44A9" w:rsidRPr="00A82D97">
        <w:t>tside of this class environment</w:t>
      </w:r>
      <w:r w:rsidR="000B5B0D" w:rsidRPr="00A82D97">
        <w:t>.</w:t>
      </w:r>
    </w:p>
    <w:p w14:paraId="19B9D187" w14:textId="5232195C" w:rsidR="00760555" w:rsidRPr="00A82D97" w:rsidRDefault="00E7645E" w:rsidP="00A82D97">
      <w:pPr>
        <w:numPr>
          <w:ilvl w:val="0"/>
          <w:numId w:val="5"/>
        </w:numPr>
        <w:contextualSpacing/>
      </w:pPr>
      <w:r w:rsidRPr="00A82D97">
        <w:t>Self-monitor “</w:t>
      </w:r>
      <w:r w:rsidR="00620651" w:rsidRPr="00A82D97">
        <w:t>airtime</w:t>
      </w:r>
      <w:r w:rsidRPr="00A82D97">
        <w:t xml:space="preserve">” to ensure all co-learners </w:t>
      </w:r>
      <w:r w:rsidR="009B0DE7">
        <w:t>can</w:t>
      </w:r>
      <w:r w:rsidRPr="00A82D97">
        <w:t xml:space="preserve"> share ideas and thoughts. If you notice you are talking </w:t>
      </w:r>
      <w:r w:rsidR="009F3694" w:rsidRPr="00A82D97">
        <w:t>more and</w:t>
      </w:r>
      <w:r w:rsidRPr="00A82D97">
        <w:t xml:space="preserve"> </w:t>
      </w:r>
      <w:r w:rsidR="00620651" w:rsidRPr="00A82D97">
        <w:t xml:space="preserve">are </w:t>
      </w:r>
      <w:r w:rsidRPr="00A82D97">
        <w:t xml:space="preserve">worried about your participation grade if you engage less, please talk to </w:t>
      </w:r>
      <w:r w:rsidR="00AE0C02" w:rsidRPr="00A82D97">
        <w:t>the instructor.</w:t>
      </w:r>
      <w:r w:rsidRPr="00A82D97">
        <w:t xml:space="preserve"> </w:t>
      </w:r>
    </w:p>
    <w:p w14:paraId="75DA5CDB" w14:textId="6D4BC7F2" w:rsidR="002375C9" w:rsidRPr="009B0DE7" w:rsidRDefault="00E8047E" w:rsidP="00A82D97">
      <w:pPr>
        <w:numPr>
          <w:ilvl w:val="0"/>
          <w:numId w:val="5"/>
        </w:numPr>
        <w:contextualSpacing/>
        <w:rPr>
          <w:b/>
        </w:rPr>
      </w:pPr>
      <w:r w:rsidRPr="00A82D97">
        <w:t xml:space="preserve">While </w:t>
      </w:r>
      <w:r w:rsidR="00760555" w:rsidRPr="00A82D97">
        <w:t>it is important for all of us to be present and engaged, life continues to happen outside of clas</w:t>
      </w:r>
      <w:r w:rsidR="009B0DE7">
        <w:t>s. W</w:t>
      </w:r>
      <w:r w:rsidR="00F72802" w:rsidRPr="00A82D97">
        <w:t xml:space="preserve">hen you can’t </w:t>
      </w:r>
      <w:r w:rsidR="00760555" w:rsidRPr="00A82D97">
        <w:t xml:space="preserve">engage in the course because of </w:t>
      </w:r>
      <w:r w:rsidR="00F72802" w:rsidRPr="00A82D97">
        <w:t xml:space="preserve">family, work, or other reasons, please </w:t>
      </w:r>
      <w:r w:rsidR="00760555" w:rsidRPr="00A82D97">
        <w:t xml:space="preserve">let </w:t>
      </w:r>
      <w:r w:rsidR="00AE0C02" w:rsidRPr="00A82D97">
        <w:t>the instructor know</w:t>
      </w:r>
      <w:r w:rsidR="009B0DE7">
        <w:t xml:space="preserve"> ASAP. </w:t>
      </w:r>
    </w:p>
    <w:p w14:paraId="04F8406A" w14:textId="77777777" w:rsidR="009B0DE7" w:rsidRDefault="009B0DE7" w:rsidP="009B0DE7">
      <w:pPr>
        <w:contextualSpacing/>
      </w:pPr>
    </w:p>
    <w:p w14:paraId="208999F9" w14:textId="39018E27" w:rsidR="009B0DE7" w:rsidRPr="009B0DE7" w:rsidRDefault="009B0DE7" w:rsidP="009B0DE7">
      <w:pPr>
        <w:contextualSpacing/>
        <w:rPr>
          <w:b/>
          <w:bCs/>
        </w:rPr>
      </w:pPr>
      <w:r w:rsidRPr="009B0DE7">
        <w:rPr>
          <w:b/>
          <w:bCs/>
        </w:rPr>
        <w:t>Online Course Behavior</w:t>
      </w:r>
    </w:p>
    <w:p w14:paraId="2C28C413" w14:textId="35354998" w:rsidR="009B0DE7" w:rsidRDefault="009B0DE7" w:rsidP="009B0DE7">
      <w:r>
        <w:t xml:space="preserve">In order to create a learning environment where everyone has the capacity and agency to be engaged, I ask that you adhere to the following course behaviors: </w:t>
      </w:r>
    </w:p>
    <w:p w14:paraId="4444011A" w14:textId="6FA9F698" w:rsidR="009B0DE7" w:rsidRDefault="009B0DE7" w:rsidP="009B0DE7">
      <w:pPr>
        <w:pStyle w:val="ListParagraph"/>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Unless there are unique circumstances, be prepared to have your video on. Please let the instructor know beforehand if you need to have your video off for extenuating circumstances. </w:t>
      </w:r>
    </w:p>
    <w:p w14:paraId="7FEB1B28" w14:textId="4B498BC6" w:rsidR="009B0DE7" w:rsidRDefault="009B0DE7" w:rsidP="009B0DE7">
      <w:pPr>
        <w:pStyle w:val="ListParagraph"/>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Think about your surroundings and your work area. For example: </w:t>
      </w:r>
    </w:p>
    <w:p w14:paraId="797DD021" w14:textId="080D74A4" w:rsidR="009B0DE7" w:rsidRDefault="009B0DE7" w:rsidP="009B0DE7">
      <w:pPr>
        <w:pStyle w:val="ListParagraph"/>
        <w:numPr>
          <w:ilvl w:val="1"/>
          <w:numId w:val="31"/>
        </w:numPr>
        <w:spacing w:after="0" w:line="240" w:lineRule="auto"/>
        <w:rPr>
          <w:rFonts w:ascii="Times New Roman" w:hAnsi="Times New Roman"/>
          <w:sz w:val="24"/>
          <w:szCs w:val="24"/>
        </w:rPr>
      </w:pPr>
      <w:r>
        <w:rPr>
          <w:rFonts w:ascii="Times New Roman" w:hAnsi="Times New Roman"/>
          <w:sz w:val="24"/>
          <w:szCs w:val="24"/>
        </w:rPr>
        <w:t>Plan to sit at a table or desk (not lying on a bed or couch).</w:t>
      </w:r>
    </w:p>
    <w:p w14:paraId="6AA672E7" w14:textId="10BDF3F6" w:rsidR="009B0DE7" w:rsidRDefault="009B0DE7" w:rsidP="009B0DE7">
      <w:pPr>
        <w:pStyle w:val="ListParagraph"/>
        <w:numPr>
          <w:ilvl w:val="1"/>
          <w:numId w:val="31"/>
        </w:numPr>
        <w:spacing w:after="0" w:line="240" w:lineRule="auto"/>
        <w:rPr>
          <w:rFonts w:ascii="Times New Roman" w:hAnsi="Times New Roman"/>
          <w:sz w:val="24"/>
          <w:szCs w:val="24"/>
        </w:rPr>
      </w:pPr>
      <w:r>
        <w:rPr>
          <w:rFonts w:ascii="Times New Roman" w:hAnsi="Times New Roman"/>
          <w:sz w:val="24"/>
          <w:szCs w:val="24"/>
        </w:rPr>
        <w:t xml:space="preserve">Have your camera at your eye level so we are not looking up or down at you. </w:t>
      </w:r>
    </w:p>
    <w:p w14:paraId="0E92FDEF" w14:textId="77777777" w:rsidR="009B0DE7" w:rsidRDefault="009B0DE7" w:rsidP="009B0DE7">
      <w:pPr>
        <w:pStyle w:val="ListParagraph"/>
        <w:numPr>
          <w:ilvl w:val="1"/>
          <w:numId w:val="31"/>
        </w:numPr>
        <w:spacing w:after="0" w:line="240" w:lineRule="auto"/>
        <w:rPr>
          <w:rFonts w:ascii="Times New Roman" w:hAnsi="Times New Roman"/>
          <w:sz w:val="24"/>
          <w:szCs w:val="24"/>
        </w:rPr>
      </w:pPr>
      <w:r>
        <w:rPr>
          <w:rFonts w:ascii="Times New Roman" w:hAnsi="Times New Roman"/>
          <w:sz w:val="24"/>
          <w:szCs w:val="24"/>
        </w:rPr>
        <w:t>Test out lighting to ensure your video is visible (lighting behind your computer is better than behind you)</w:t>
      </w:r>
    </w:p>
    <w:p w14:paraId="38247086" w14:textId="07407672" w:rsidR="009B0DE7" w:rsidRDefault="009B0DE7" w:rsidP="009B0DE7">
      <w:pPr>
        <w:pStyle w:val="ListParagraph"/>
        <w:numPr>
          <w:ilvl w:val="1"/>
          <w:numId w:val="31"/>
        </w:numPr>
        <w:spacing w:after="0" w:line="240" w:lineRule="auto"/>
        <w:rPr>
          <w:rFonts w:ascii="Times New Roman" w:hAnsi="Times New Roman"/>
          <w:sz w:val="24"/>
          <w:szCs w:val="24"/>
        </w:rPr>
      </w:pPr>
      <w:r>
        <w:rPr>
          <w:rFonts w:ascii="Times New Roman" w:hAnsi="Times New Roman"/>
          <w:sz w:val="24"/>
          <w:szCs w:val="24"/>
        </w:rPr>
        <w:t xml:space="preserve">Try to control the aesthetic background so it isn’t distracting to you or the class. Zoom backgrounds can be helpful for this. </w:t>
      </w:r>
    </w:p>
    <w:p w14:paraId="68FD8F15" w14:textId="77777777" w:rsidR="009B0DE7" w:rsidRDefault="009B0DE7" w:rsidP="009B0DE7">
      <w:pPr>
        <w:pStyle w:val="ListParagraph"/>
        <w:numPr>
          <w:ilvl w:val="1"/>
          <w:numId w:val="31"/>
        </w:numPr>
        <w:spacing w:after="0" w:line="240" w:lineRule="auto"/>
        <w:rPr>
          <w:rFonts w:ascii="Times New Roman" w:hAnsi="Times New Roman"/>
          <w:sz w:val="24"/>
          <w:szCs w:val="24"/>
        </w:rPr>
      </w:pPr>
      <w:r>
        <w:rPr>
          <w:rFonts w:ascii="Times New Roman" w:hAnsi="Times New Roman"/>
          <w:sz w:val="24"/>
          <w:szCs w:val="24"/>
        </w:rPr>
        <w:t xml:space="preserve">Use a computer so you can type in the chat box and answer polls (this can be much harder on an iPad or phone)  </w:t>
      </w:r>
    </w:p>
    <w:p w14:paraId="626700A1" w14:textId="19478369" w:rsidR="009B0DE7" w:rsidRDefault="009B0DE7" w:rsidP="009B0DE7">
      <w:pPr>
        <w:pStyle w:val="ListParagraph"/>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Try proactively preparing for and controlling external distractions (pets, cell phones, family obligations, work obligations, extra noises). That said, this is not always easy and we will all be flexible with each other. </w:t>
      </w:r>
    </w:p>
    <w:p w14:paraId="248FFED3" w14:textId="77777777" w:rsidR="009B0DE7" w:rsidRDefault="009B0DE7" w:rsidP="009B0DE7">
      <w:pPr>
        <w:pStyle w:val="ListParagraph"/>
        <w:numPr>
          <w:ilvl w:val="0"/>
          <w:numId w:val="31"/>
        </w:numPr>
        <w:spacing w:after="0" w:line="240" w:lineRule="auto"/>
        <w:rPr>
          <w:rFonts w:ascii="Times New Roman" w:hAnsi="Times New Roman"/>
          <w:sz w:val="24"/>
          <w:szCs w:val="24"/>
        </w:rPr>
      </w:pPr>
      <w:r>
        <w:rPr>
          <w:rFonts w:ascii="Times New Roman" w:hAnsi="Times New Roman"/>
          <w:sz w:val="24"/>
          <w:szCs w:val="24"/>
        </w:rPr>
        <w:t xml:space="preserve">Focus on the course discussion and turn off email, websites, etc. </w:t>
      </w:r>
    </w:p>
    <w:p w14:paraId="30432F34" w14:textId="77777777" w:rsidR="00760555" w:rsidRPr="00A82D97" w:rsidRDefault="00760555" w:rsidP="00A82D97">
      <w:pPr>
        <w:contextualSpacing/>
        <w:rPr>
          <w:b/>
        </w:rPr>
      </w:pPr>
    </w:p>
    <w:p w14:paraId="4ABBF033" w14:textId="0BE1F0AA" w:rsidR="0023189D" w:rsidRPr="00A82D97" w:rsidRDefault="004E699F" w:rsidP="00A82D97">
      <w:pPr>
        <w:contextualSpacing/>
        <w:rPr>
          <w:b/>
        </w:rPr>
      </w:pPr>
      <w:r w:rsidRPr="00A82D97">
        <w:rPr>
          <w:b/>
        </w:rPr>
        <w:t xml:space="preserve">Academic </w:t>
      </w:r>
      <w:r w:rsidR="0023189D" w:rsidRPr="00A82D97">
        <w:rPr>
          <w:b/>
        </w:rPr>
        <w:t>Writing</w:t>
      </w:r>
    </w:p>
    <w:p w14:paraId="26FAA407" w14:textId="481CE91A" w:rsidR="0023189D" w:rsidRPr="00A82D97" w:rsidRDefault="0023189D" w:rsidP="00A82D97">
      <w:pPr>
        <w:contextualSpacing/>
      </w:pPr>
      <w:r w:rsidRPr="00A82D97">
        <w:t xml:space="preserve">All written assignments must adhere to the </w:t>
      </w:r>
      <w:r w:rsidR="002375C9" w:rsidRPr="00A82D97">
        <w:t>7</w:t>
      </w:r>
      <w:r w:rsidRPr="00A82D97">
        <w:rPr>
          <w:vertAlign w:val="superscript"/>
        </w:rPr>
        <w:t>th</w:t>
      </w:r>
      <w:r w:rsidRPr="00A82D97">
        <w:t xml:space="preserve"> edition of the American Psychological Association (APA) publication manual</w:t>
      </w:r>
      <w:r w:rsidR="00760555" w:rsidRPr="00A82D97">
        <w:t xml:space="preserve">. </w:t>
      </w:r>
      <w:r w:rsidRPr="00A82D97">
        <w:t xml:space="preserve">I recommend using the Purdue OWL website: </w:t>
      </w:r>
      <w:hyperlink r:id="rId18" w:history="1">
        <w:r w:rsidR="002375C9" w:rsidRPr="00A82D97">
          <w:rPr>
            <w:rStyle w:val="Hyperlink"/>
          </w:rPr>
          <w:t>https://owl.purdue.edu/owl/research_and_citation/apa_style/apa_style_introduction.html</w:t>
        </w:r>
      </w:hyperlink>
      <w:r w:rsidR="00760555" w:rsidRPr="00A82D97">
        <w:t xml:space="preserve"> and</w:t>
      </w:r>
      <w:r w:rsidR="0004066E" w:rsidRPr="00A82D97">
        <w:t xml:space="preserve"> </w:t>
      </w:r>
      <w:r w:rsidRPr="00A82D97">
        <w:t xml:space="preserve">purchasing the </w:t>
      </w:r>
      <w:r w:rsidR="002375C9" w:rsidRPr="00A82D97">
        <w:t>7</w:t>
      </w:r>
      <w:r w:rsidRPr="00A82D97">
        <w:rPr>
          <w:vertAlign w:val="superscript"/>
        </w:rPr>
        <w:t>th</w:t>
      </w:r>
      <w:r w:rsidRPr="00A82D97">
        <w:t xml:space="preserve"> Edition APA Publication Manual (spiral bound) for reference</w:t>
      </w:r>
      <w:r w:rsidR="00760555" w:rsidRPr="00A82D97">
        <w:t>.</w:t>
      </w:r>
      <w:r w:rsidR="009C7E97" w:rsidRPr="00A82D97">
        <w:t xml:space="preserve"> </w:t>
      </w:r>
    </w:p>
    <w:p w14:paraId="7DB4D53B" w14:textId="77777777" w:rsidR="005A195F" w:rsidRPr="00A82D97" w:rsidRDefault="005A195F" w:rsidP="00A82D97">
      <w:pPr>
        <w:contextualSpacing/>
      </w:pPr>
    </w:p>
    <w:p w14:paraId="7F8FC5C3" w14:textId="7A7BE052" w:rsidR="0023189D" w:rsidRPr="00A82D97" w:rsidRDefault="0023189D" w:rsidP="00A82D97">
      <w:pPr>
        <w:contextualSpacing/>
      </w:pPr>
      <w:r w:rsidRPr="00A82D97">
        <w:t xml:space="preserve">Written assignments should </w:t>
      </w:r>
      <w:r w:rsidR="000B5B0D" w:rsidRPr="00A82D97">
        <w:t xml:space="preserve">include a title page, </w:t>
      </w:r>
      <w:r w:rsidRPr="00A82D97">
        <w:t>be double-spaced with 1” margins</w:t>
      </w:r>
      <w:r w:rsidR="009B0DE7">
        <w:t>,</w:t>
      </w:r>
      <w:r w:rsidRPr="00A82D97">
        <w:t xml:space="preserve"> and use 12-point Times New Roman font. I will notice when the margins are larger, spacing is more than double, </w:t>
      </w:r>
      <w:r w:rsidR="009B0DE7">
        <w:t xml:space="preserve">the </w:t>
      </w:r>
      <w:r w:rsidRPr="00A82D97">
        <w:t xml:space="preserve">font is enlarged, or other tactics are used to increase paper size. </w:t>
      </w:r>
      <w:r w:rsidR="009B0DE7">
        <w:t>Unless additional instructions are given, papers should be submitted in the appropriate Blackboard assignment box in .doc or .docx format (not .pdf)</w:t>
      </w:r>
      <w:r w:rsidR="00E6720F" w:rsidRPr="00A82D97">
        <w:t xml:space="preserve">. Page limits will be enforced through paper evaluation.  </w:t>
      </w:r>
    </w:p>
    <w:p w14:paraId="3569EDD8" w14:textId="77777777" w:rsidR="005A195F" w:rsidRPr="00A82D97" w:rsidRDefault="005A195F" w:rsidP="00A82D97">
      <w:pPr>
        <w:contextualSpacing/>
      </w:pPr>
    </w:p>
    <w:p w14:paraId="07334278" w14:textId="7D59A6FE" w:rsidR="0023189D" w:rsidRPr="00A82D97" w:rsidRDefault="00584343" w:rsidP="00A82D97">
      <w:pPr>
        <w:contextualSpacing/>
      </w:pPr>
      <w:r w:rsidRPr="00A82D97">
        <w:lastRenderedPageBreak/>
        <w:t>The feedback I provide is designed to improve writing and scholarly thinking. Because evaluating writing takes a significant portion of time, some of the feedback may be direct and seem short or curt</w:t>
      </w:r>
      <w:r w:rsidR="000B5B0D" w:rsidRPr="00A82D97">
        <w:t xml:space="preserve"> because of time constraints</w:t>
      </w:r>
      <w:r w:rsidRPr="00A82D97">
        <w:t xml:space="preserve">, but the intention is </w:t>
      </w:r>
      <w:r w:rsidRPr="00A82D97">
        <w:rPr>
          <w:b/>
          <w:bCs/>
          <w:i/>
          <w:iCs/>
        </w:rPr>
        <w:t>always</w:t>
      </w:r>
      <w:r w:rsidRPr="00A82D97">
        <w:t xml:space="preserve"> to develop and grow the writer</w:t>
      </w:r>
      <w:r w:rsidR="009B0DE7">
        <w:t>,</w:t>
      </w:r>
      <w:r w:rsidR="000B5B0D" w:rsidRPr="00A82D97">
        <w:t xml:space="preserve"> not to discourage or demean.</w:t>
      </w:r>
      <w:r w:rsidR="009C7E97" w:rsidRPr="00A82D97">
        <w:t xml:space="preserve"> I </w:t>
      </w:r>
      <w:r w:rsidR="009C7E97" w:rsidRPr="00A82D97">
        <w:rPr>
          <w:i/>
          <w:iCs/>
        </w:rPr>
        <w:t>highly</w:t>
      </w:r>
      <w:r w:rsidR="009C7E97" w:rsidRPr="00A82D97">
        <w:t xml:space="preserve"> encourage using the </w:t>
      </w:r>
      <w:r w:rsidR="00760555" w:rsidRPr="00A82D97">
        <w:t>writing center:</w:t>
      </w:r>
      <w:r w:rsidR="000B5B0D" w:rsidRPr="00A82D97">
        <w:t xml:space="preserve"> </w:t>
      </w:r>
    </w:p>
    <w:p w14:paraId="016C73FA" w14:textId="77777777" w:rsidR="00A231E0" w:rsidRPr="00A82D97" w:rsidRDefault="00A231E0" w:rsidP="00A82D97">
      <w:pPr>
        <w:contextualSpacing/>
        <w:rPr>
          <w:b/>
        </w:rPr>
      </w:pPr>
    </w:p>
    <w:p w14:paraId="4B6C7026" w14:textId="2B2C5735" w:rsidR="0023189D" w:rsidRPr="00A82D97" w:rsidRDefault="009B0DE7" w:rsidP="00A82D97">
      <w:pPr>
        <w:contextualSpacing/>
        <w:rPr>
          <w:b/>
        </w:rPr>
      </w:pPr>
      <w:r>
        <w:rPr>
          <w:b/>
        </w:rPr>
        <w:t>Assignment Due Dates</w:t>
      </w:r>
    </w:p>
    <w:p w14:paraId="4AA830A1" w14:textId="1730DEA7" w:rsidR="005810B7" w:rsidRPr="00A82D97" w:rsidRDefault="00C57CB6" w:rsidP="00A82D97">
      <w:pPr>
        <w:contextualSpacing/>
      </w:pPr>
      <w:r w:rsidRPr="00A82D97">
        <w:t xml:space="preserve">Students are expected to submit assignments </w:t>
      </w:r>
      <w:r w:rsidR="00760555" w:rsidRPr="00A82D97">
        <w:t xml:space="preserve">by </w:t>
      </w:r>
      <w:r w:rsidR="000B5B0D" w:rsidRPr="00A82D97">
        <w:t xml:space="preserve">Sunday @ </w:t>
      </w:r>
      <w:r w:rsidR="009B0DE7">
        <w:t>11:59 PM</w:t>
      </w:r>
      <w:r w:rsidR="000B5B0D" w:rsidRPr="00A82D97">
        <w:t xml:space="preserve"> before class.</w:t>
      </w:r>
      <w:r w:rsidR="005810B7" w:rsidRPr="00A82D97">
        <w:t xml:space="preserve"> If th</w:t>
      </w:r>
      <w:r w:rsidR="00F237F9" w:rsidRPr="00A82D97">
        <w:t xml:space="preserve">is cannot happen, </w:t>
      </w:r>
      <w:r w:rsidR="005810B7" w:rsidRPr="00A82D97">
        <w:t xml:space="preserve">please notify </w:t>
      </w:r>
      <w:r w:rsidR="00242422" w:rsidRPr="00A82D97">
        <w:t>the instructor with</w:t>
      </w:r>
      <w:r w:rsidR="007E258C" w:rsidRPr="00A82D97">
        <w:t xml:space="preserve"> advanced notice</w:t>
      </w:r>
      <w:r w:rsidR="009B0DE7">
        <w:t xml:space="preserve"> </w:t>
      </w:r>
      <w:r w:rsidR="007E258C" w:rsidRPr="00A82D97">
        <w:t xml:space="preserve">and </w:t>
      </w:r>
      <w:r w:rsidR="00710DB5" w:rsidRPr="00A82D97">
        <w:t xml:space="preserve">a </w:t>
      </w:r>
      <w:r w:rsidR="007E258C" w:rsidRPr="00A82D97">
        <w:t>proposed course of action.</w:t>
      </w:r>
      <w:r w:rsidR="009B6A99" w:rsidRPr="00A82D97">
        <w:t xml:space="preserve"> Late assignments may result in a grade deduction</w:t>
      </w:r>
      <w:r w:rsidR="00F237F9" w:rsidRPr="00A82D97">
        <w:t>, but with advanced notice</w:t>
      </w:r>
      <w:r w:rsidR="00760555" w:rsidRPr="00A82D97">
        <w:t xml:space="preserve">, </w:t>
      </w:r>
      <w:r w:rsidR="00F237F9" w:rsidRPr="00A82D97">
        <w:t>often not</w:t>
      </w:r>
      <w:r w:rsidR="009B6A99" w:rsidRPr="00A82D97">
        <w:t>.</w:t>
      </w:r>
      <w:r w:rsidR="000B5B0D" w:rsidRPr="00A82D97">
        <w:t xml:space="preserve"> </w:t>
      </w:r>
    </w:p>
    <w:p w14:paraId="21B4E150" w14:textId="77777777" w:rsidR="00242422" w:rsidRPr="00A82D97" w:rsidRDefault="00242422" w:rsidP="00A82D97">
      <w:pPr>
        <w:contextualSpacing/>
        <w:rPr>
          <w:b/>
        </w:rPr>
      </w:pPr>
    </w:p>
    <w:p w14:paraId="381BCF83" w14:textId="2E6632BA" w:rsidR="00E6720F" w:rsidRPr="00A82D97" w:rsidRDefault="00E6720F" w:rsidP="00A82D97">
      <w:pPr>
        <w:contextualSpacing/>
        <w:rPr>
          <w:b/>
        </w:rPr>
      </w:pPr>
      <w:r w:rsidRPr="00A82D97">
        <w:rPr>
          <w:b/>
        </w:rPr>
        <w:t xml:space="preserve">Revisions </w:t>
      </w:r>
    </w:p>
    <w:p w14:paraId="05F3607C" w14:textId="040766C0" w:rsidR="00FE469E" w:rsidRPr="00A82D97" w:rsidRDefault="00E6720F" w:rsidP="00A82D97">
      <w:pPr>
        <w:contextualSpacing/>
      </w:pPr>
      <w:r w:rsidRPr="00A82D97">
        <w:t xml:space="preserve">Assignments are not just evaluative activities, but also a tool for learning. My primary concern in the course is your learning and ability to become a better writer, student, scholar, and practitioner. If a revision is allowed by the instructor, ALL feedback must be taken/corrected </w:t>
      </w:r>
      <w:r w:rsidR="009B0DE7">
        <w:t>to</w:t>
      </w:r>
      <w:r w:rsidRPr="00A82D97">
        <w:t xml:space="preserve"> regain points. Revisions are submitted in a new folder</w:t>
      </w:r>
      <w:r w:rsidR="009B0DE7">
        <w:t xml:space="preserve"> or emailed to the instructor and should </w:t>
      </w:r>
      <w:r w:rsidRPr="00A82D97">
        <w:rPr>
          <w:i/>
        </w:rPr>
        <w:t>not replac</w:t>
      </w:r>
      <w:r w:rsidR="009B0DE7">
        <w:rPr>
          <w:i/>
        </w:rPr>
        <w:t>e</w:t>
      </w:r>
      <w:r w:rsidRPr="00A82D97">
        <w:rPr>
          <w:i/>
        </w:rPr>
        <w:t xml:space="preserve"> the original submission.</w:t>
      </w:r>
      <w:r w:rsidR="009B0DE7">
        <w:t xml:space="preserve"> </w:t>
      </w:r>
      <w:r w:rsidRPr="00A82D97">
        <w:t>The ability to do revisions on an assignment will be on a case-by-case basis</w:t>
      </w:r>
      <w:r w:rsidR="00760555" w:rsidRPr="00A82D97">
        <w:t>.</w:t>
      </w:r>
      <w:r w:rsidRPr="00A82D97">
        <w:t xml:space="preserve"> </w:t>
      </w:r>
    </w:p>
    <w:p w14:paraId="1BB82CD2" w14:textId="77777777" w:rsidR="000B5B0D" w:rsidRPr="00A82D97" w:rsidRDefault="000B5B0D" w:rsidP="00A82D97">
      <w:pPr>
        <w:contextualSpacing/>
        <w:rPr>
          <w:b/>
        </w:rPr>
      </w:pPr>
    </w:p>
    <w:p w14:paraId="15C4F7B8" w14:textId="57DB8633" w:rsidR="00E6720F" w:rsidRPr="00A82D97" w:rsidRDefault="00E6720F" w:rsidP="00A82D97">
      <w:pPr>
        <w:contextualSpacing/>
        <w:rPr>
          <w:b/>
        </w:rPr>
      </w:pPr>
      <w:r w:rsidRPr="00A82D97">
        <w:rPr>
          <w:b/>
        </w:rPr>
        <w:t>Extra Credit</w:t>
      </w:r>
    </w:p>
    <w:p w14:paraId="40600AD6" w14:textId="2831767F" w:rsidR="00E6720F" w:rsidRPr="00A82D97" w:rsidRDefault="00E6720F" w:rsidP="00A82D97">
      <w:pPr>
        <w:contextualSpacing/>
      </w:pPr>
      <w:r w:rsidRPr="00A82D97">
        <w:t>Students may propose an extra credit assignment to the instructor, but the assignment must be related to the class and course material. It also must be mutually a</w:t>
      </w:r>
      <w:r w:rsidR="00F32CD5" w:rsidRPr="00A82D97">
        <w:t xml:space="preserve">pproved (via email). </w:t>
      </w:r>
    </w:p>
    <w:p w14:paraId="23423374" w14:textId="77777777" w:rsidR="00A67671" w:rsidRPr="00A82D97" w:rsidRDefault="00A67671" w:rsidP="00A82D97">
      <w:pPr>
        <w:contextualSpacing/>
        <w:rPr>
          <w:b/>
        </w:rPr>
      </w:pPr>
    </w:p>
    <w:p w14:paraId="53962A77" w14:textId="01548A17" w:rsidR="0023189D" w:rsidRPr="00A82D97" w:rsidRDefault="00957239" w:rsidP="00A82D97">
      <w:pPr>
        <w:contextualSpacing/>
      </w:pPr>
      <w:r w:rsidRPr="00A82D97">
        <w:rPr>
          <w:b/>
        </w:rPr>
        <w:t xml:space="preserve">Change </w:t>
      </w:r>
      <w:r w:rsidR="00E7645E" w:rsidRPr="00A82D97">
        <w:rPr>
          <w:b/>
        </w:rPr>
        <w:t>Policy</w:t>
      </w:r>
      <w:r w:rsidR="00E7645E" w:rsidRPr="00A82D97">
        <w:t xml:space="preserve"> </w:t>
      </w:r>
    </w:p>
    <w:p w14:paraId="760F6B24" w14:textId="5837A29E" w:rsidR="00F31476" w:rsidRPr="00A82D97" w:rsidRDefault="00E7645E" w:rsidP="00A82D97">
      <w:pPr>
        <w:contextualSpacing/>
      </w:pPr>
      <w:r w:rsidRPr="00A82D97">
        <w:t xml:space="preserve">The instructor reserves the right to alter information in this syllabus as needed to enhance the </w:t>
      </w:r>
      <w:r w:rsidR="009B0DE7">
        <w:t>course's learning outcomes</w:t>
      </w:r>
      <w:r w:rsidRPr="00A82D97">
        <w:t xml:space="preserve">. </w:t>
      </w:r>
      <w:r w:rsidR="00F31476" w:rsidRPr="00A82D97">
        <w:t xml:space="preserve">Students may also propose changes to an assignment, readings, etc. If there is another way to learn </w:t>
      </w:r>
      <w:r w:rsidR="00D10631" w:rsidRPr="00A82D97">
        <w:t xml:space="preserve">the </w:t>
      </w:r>
      <w:r w:rsidR="00F31476" w:rsidRPr="00A82D97">
        <w:t xml:space="preserve">material or different types of material to learn about the subject, create a mutually agreed upon plan with the instructor. </w:t>
      </w:r>
    </w:p>
    <w:p w14:paraId="62488050" w14:textId="77777777" w:rsidR="00E7645E" w:rsidRPr="00A82D97" w:rsidRDefault="00E7645E" w:rsidP="00A82D97">
      <w:pPr>
        <w:contextualSpacing/>
        <w:rPr>
          <w:b/>
        </w:rPr>
      </w:pPr>
    </w:p>
    <w:p w14:paraId="459577A3" w14:textId="121B722C" w:rsidR="000F09C4" w:rsidRPr="00A82D97" w:rsidRDefault="000F09C4" w:rsidP="00A82D97">
      <w:pPr>
        <w:contextualSpacing/>
      </w:pPr>
    </w:p>
    <w:p w14:paraId="4CA94AE3" w14:textId="15AAC3E7" w:rsidR="000F09C4" w:rsidRPr="00A82D97" w:rsidRDefault="000F09C4" w:rsidP="00A82D97">
      <w:pPr>
        <w:contextualSpacing/>
      </w:pPr>
      <w:r w:rsidRPr="00A82D97">
        <w:br w:type="page"/>
      </w:r>
    </w:p>
    <w:p w14:paraId="24865A9A" w14:textId="77777777" w:rsidR="00197377" w:rsidRPr="00A82D97" w:rsidRDefault="00197377" w:rsidP="00A82D97">
      <w:pPr>
        <w:pBdr>
          <w:top w:val="single" w:sz="4" w:space="1" w:color="auto"/>
          <w:left w:val="single" w:sz="4" w:space="4" w:color="auto"/>
          <w:bottom w:val="single" w:sz="4" w:space="1" w:color="auto"/>
          <w:right w:val="single" w:sz="4" w:space="4" w:color="auto"/>
        </w:pBdr>
        <w:contextualSpacing/>
        <w:jc w:val="center"/>
        <w:rPr>
          <w:b/>
        </w:rPr>
      </w:pPr>
      <w:r w:rsidRPr="00A82D97">
        <w:rPr>
          <w:b/>
        </w:rPr>
        <w:lastRenderedPageBreak/>
        <w:t>COURSE ASSIGNMENTS</w:t>
      </w:r>
    </w:p>
    <w:p w14:paraId="4BC5A833" w14:textId="77777777" w:rsidR="00EF72AE" w:rsidRDefault="00EF72AE" w:rsidP="00A82D97">
      <w:pPr>
        <w:contextualSpacing/>
      </w:pPr>
    </w:p>
    <w:p w14:paraId="322F3BE0" w14:textId="77777777" w:rsidR="009B0DE7" w:rsidRPr="00A82D97" w:rsidRDefault="009B0DE7" w:rsidP="00A82D97">
      <w:pPr>
        <w:contextualSpacing/>
      </w:pPr>
    </w:p>
    <w:p w14:paraId="1183E355" w14:textId="7864717F" w:rsidR="00E049E2" w:rsidRPr="00A82D97" w:rsidRDefault="009B0DE7" w:rsidP="00A82D97">
      <w:pPr>
        <w:contextualSpacing/>
        <w:rPr>
          <w:b/>
        </w:rPr>
      </w:pPr>
      <w:r>
        <w:rPr>
          <w:b/>
        </w:rPr>
        <w:t>Theory to Practice Paper</w:t>
      </w:r>
    </w:p>
    <w:tbl>
      <w:tblPr>
        <w:tblStyle w:val="TableGrid"/>
        <w:tblW w:w="0" w:type="auto"/>
        <w:tblLook w:val="04A0" w:firstRow="1" w:lastRow="0" w:firstColumn="1" w:lastColumn="0" w:noHBand="0" w:noVBand="1"/>
      </w:tblPr>
      <w:tblGrid>
        <w:gridCol w:w="1705"/>
        <w:gridCol w:w="5580"/>
        <w:gridCol w:w="2065"/>
      </w:tblGrid>
      <w:tr w:rsidR="00AB6581" w:rsidRPr="00A82D97" w14:paraId="375474F3" w14:textId="77777777" w:rsidTr="008246C7">
        <w:tc>
          <w:tcPr>
            <w:tcW w:w="1705" w:type="dxa"/>
          </w:tcPr>
          <w:p w14:paraId="304F049C" w14:textId="76A71DCC" w:rsidR="00AB6581" w:rsidRPr="00A82D97" w:rsidRDefault="00AB6581" w:rsidP="00A82D97">
            <w:pPr>
              <w:contextualSpacing/>
              <w:jc w:val="center"/>
              <w:rPr>
                <w:rFonts w:ascii="Times New Roman" w:hAnsi="Times New Roman" w:cs="Times New Roman"/>
                <w:b/>
                <w:bCs/>
              </w:rPr>
            </w:pPr>
            <w:r w:rsidRPr="00A82D97">
              <w:rPr>
                <w:rFonts w:ascii="Times New Roman" w:hAnsi="Times New Roman" w:cs="Times New Roman"/>
                <w:b/>
                <w:bCs/>
              </w:rPr>
              <w:t>Due Date</w:t>
            </w:r>
          </w:p>
        </w:tc>
        <w:tc>
          <w:tcPr>
            <w:tcW w:w="5580" w:type="dxa"/>
          </w:tcPr>
          <w:p w14:paraId="6270AE5C" w14:textId="068010C2" w:rsidR="00AB6581" w:rsidRPr="00A82D97" w:rsidRDefault="00AB6581" w:rsidP="00A82D97">
            <w:pPr>
              <w:contextualSpacing/>
              <w:jc w:val="center"/>
              <w:rPr>
                <w:rFonts w:ascii="Times New Roman" w:hAnsi="Times New Roman" w:cs="Times New Roman"/>
                <w:b/>
                <w:bCs/>
              </w:rPr>
            </w:pPr>
            <w:r w:rsidRPr="00A82D97">
              <w:rPr>
                <w:rFonts w:ascii="Times New Roman" w:hAnsi="Times New Roman" w:cs="Times New Roman"/>
                <w:b/>
                <w:bCs/>
              </w:rPr>
              <w:t>Assignment</w:t>
            </w:r>
          </w:p>
        </w:tc>
        <w:tc>
          <w:tcPr>
            <w:tcW w:w="2065" w:type="dxa"/>
          </w:tcPr>
          <w:p w14:paraId="17DDE986" w14:textId="4ACD100B" w:rsidR="00AB6581" w:rsidRPr="00A82D97" w:rsidRDefault="00AB6581" w:rsidP="00A82D97">
            <w:pPr>
              <w:contextualSpacing/>
              <w:jc w:val="center"/>
              <w:rPr>
                <w:rFonts w:ascii="Times New Roman" w:hAnsi="Times New Roman" w:cs="Times New Roman"/>
                <w:b/>
                <w:bCs/>
              </w:rPr>
            </w:pPr>
            <w:r w:rsidRPr="00A82D97">
              <w:rPr>
                <w:rFonts w:ascii="Times New Roman" w:hAnsi="Times New Roman" w:cs="Times New Roman"/>
                <w:b/>
                <w:bCs/>
              </w:rPr>
              <w:t>Points</w:t>
            </w:r>
          </w:p>
        </w:tc>
      </w:tr>
      <w:tr w:rsidR="00504649" w:rsidRPr="00A82D97" w14:paraId="1AA91118" w14:textId="77777777" w:rsidTr="008246C7">
        <w:tc>
          <w:tcPr>
            <w:tcW w:w="1705" w:type="dxa"/>
          </w:tcPr>
          <w:p w14:paraId="787F09AB" w14:textId="08D177EF" w:rsidR="00504649" w:rsidRPr="00A82D97" w:rsidRDefault="009B0DE7" w:rsidP="00A82D97">
            <w:pPr>
              <w:contextualSpacing/>
              <w:jc w:val="center"/>
              <w:rPr>
                <w:rFonts w:ascii="Times New Roman" w:hAnsi="Times New Roman" w:cs="Times New Roman"/>
              </w:rPr>
            </w:pPr>
            <w:r>
              <w:rPr>
                <w:rFonts w:ascii="Times New Roman" w:hAnsi="Times New Roman" w:cs="Times New Roman"/>
              </w:rPr>
              <w:t>2/4</w:t>
            </w:r>
          </w:p>
        </w:tc>
        <w:tc>
          <w:tcPr>
            <w:tcW w:w="5580" w:type="dxa"/>
          </w:tcPr>
          <w:p w14:paraId="3CA2D570" w14:textId="400904E5" w:rsidR="00504649" w:rsidRPr="00A82D97" w:rsidRDefault="009B0DE7" w:rsidP="00A82D97">
            <w:pPr>
              <w:contextualSpacing/>
              <w:jc w:val="center"/>
              <w:rPr>
                <w:rFonts w:ascii="Times New Roman" w:hAnsi="Times New Roman" w:cs="Times New Roman"/>
              </w:rPr>
            </w:pPr>
            <w:r>
              <w:rPr>
                <w:rFonts w:ascii="Times New Roman" w:hAnsi="Times New Roman" w:cs="Times New Roman"/>
              </w:rPr>
              <w:t>College Choice</w:t>
            </w:r>
          </w:p>
        </w:tc>
        <w:tc>
          <w:tcPr>
            <w:tcW w:w="2065" w:type="dxa"/>
          </w:tcPr>
          <w:p w14:paraId="4DE30E51" w14:textId="306BE902" w:rsidR="00504649" w:rsidRPr="00A82D97" w:rsidRDefault="009B0DE7" w:rsidP="00A82D97">
            <w:pPr>
              <w:contextualSpacing/>
              <w:jc w:val="center"/>
              <w:rPr>
                <w:rFonts w:ascii="Times New Roman" w:hAnsi="Times New Roman" w:cs="Times New Roman"/>
              </w:rPr>
            </w:pPr>
            <w:r>
              <w:rPr>
                <w:rFonts w:ascii="Times New Roman" w:hAnsi="Times New Roman" w:cs="Times New Roman"/>
              </w:rPr>
              <w:t>15</w:t>
            </w:r>
          </w:p>
        </w:tc>
      </w:tr>
      <w:tr w:rsidR="00AB6581" w:rsidRPr="00A82D97" w14:paraId="7E911E5C" w14:textId="77777777" w:rsidTr="008246C7">
        <w:tc>
          <w:tcPr>
            <w:tcW w:w="1705" w:type="dxa"/>
          </w:tcPr>
          <w:p w14:paraId="1327F9E9" w14:textId="02A8C301" w:rsidR="00AB6581" w:rsidRPr="00A82D97" w:rsidRDefault="009B0DE7" w:rsidP="00A82D97">
            <w:pPr>
              <w:contextualSpacing/>
              <w:jc w:val="center"/>
              <w:rPr>
                <w:rFonts w:ascii="Times New Roman" w:hAnsi="Times New Roman" w:cs="Times New Roman"/>
              </w:rPr>
            </w:pPr>
            <w:r>
              <w:rPr>
                <w:rFonts w:ascii="Times New Roman" w:hAnsi="Times New Roman" w:cs="Times New Roman"/>
              </w:rPr>
              <w:t>3/31</w:t>
            </w:r>
          </w:p>
        </w:tc>
        <w:tc>
          <w:tcPr>
            <w:tcW w:w="5580" w:type="dxa"/>
          </w:tcPr>
          <w:p w14:paraId="7FAB0CE6" w14:textId="0852B690" w:rsidR="00AB6581" w:rsidRPr="00A82D97" w:rsidRDefault="009B0DE7" w:rsidP="00A82D97">
            <w:pPr>
              <w:contextualSpacing/>
              <w:jc w:val="center"/>
              <w:rPr>
                <w:rFonts w:ascii="Times New Roman" w:hAnsi="Times New Roman" w:cs="Times New Roman"/>
              </w:rPr>
            </w:pPr>
            <w:r>
              <w:rPr>
                <w:rFonts w:ascii="Times New Roman" w:hAnsi="Times New Roman" w:cs="Times New Roman"/>
              </w:rPr>
              <w:t xml:space="preserve">College Success </w:t>
            </w:r>
          </w:p>
        </w:tc>
        <w:tc>
          <w:tcPr>
            <w:tcW w:w="2065" w:type="dxa"/>
          </w:tcPr>
          <w:p w14:paraId="601AC8AA" w14:textId="0DC47DE4" w:rsidR="00AB6581" w:rsidRPr="00A82D97" w:rsidRDefault="009B0DE7" w:rsidP="00A82D97">
            <w:pPr>
              <w:contextualSpacing/>
              <w:jc w:val="center"/>
              <w:rPr>
                <w:rFonts w:ascii="Times New Roman" w:hAnsi="Times New Roman" w:cs="Times New Roman"/>
              </w:rPr>
            </w:pPr>
            <w:r>
              <w:rPr>
                <w:rFonts w:ascii="Times New Roman" w:hAnsi="Times New Roman" w:cs="Times New Roman"/>
              </w:rPr>
              <w:t>15</w:t>
            </w:r>
          </w:p>
        </w:tc>
      </w:tr>
    </w:tbl>
    <w:p w14:paraId="7572B3C4" w14:textId="398BE9B5" w:rsidR="00AD0B4E" w:rsidRPr="009B0DE7" w:rsidRDefault="009B0DE7" w:rsidP="009B0DE7">
      <w:pPr>
        <w:contextualSpacing/>
      </w:pPr>
      <w:r>
        <w:t xml:space="preserve">In a </w:t>
      </w:r>
      <w:proofErr w:type="gramStart"/>
      <w:r>
        <w:t>3-5 page</w:t>
      </w:r>
      <w:proofErr w:type="gramEnd"/>
      <w:r>
        <w:t xml:space="preserve"> paper, address the following, using your personal reflection and theory learned in class: </w:t>
      </w:r>
    </w:p>
    <w:p w14:paraId="78714006" w14:textId="48AE3E78" w:rsidR="009B0DE7" w:rsidRDefault="009B0DE7" w:rsidP="009B0DE7">
      <w:pPr>
        <w:pStyle w:val="ListParagraph"/>
        <w:numPr>
          <w:ilvl w:val="0"/>
          <w:numId w:val="39"/>
        </w:numPr>
        <w:spacing w:after="0" w:line="240" w:lineRule="auto"/>
        <w:ind w:firstLine="0"/>
        <w:rPr>
          <w:rFonts w:ascii="Times New Roman" w:hAnsi="Times New Roman"/>
          <w:bCs/>
          <w:sz w:val="24"/>
          <w:szCs w:val="24"/>
        </w:rPr>
      </w:pPr>
      <w:r>
        <w:rPr>
          <w:rFonts w:ascii="Times New Roman" w:hAnsi="Times New Roman"/>
          <w:bCs/>
          <w:sz w:val="24"/>
          <w:szCs w:val="24"/>
        </w:rPr>
        <w:t xml:space="preserve">Choose a theory discussed in class. </w:t>
      </w:r>
    </w:p>
    <w:p w14:paraId="09F29C73" w14:textId="571338D9" w:rsidR="009B0DE7" w:rsidRDefault="009B0DE7" w:rsidP="009B0DE7">
      <w:pPr>
        <w:pStyle w:val="ListParagraph"/>
        <w:numPr>
          <w:ilvl w:val="0"/>
          <w:numId w:val="39"/>
        </w:numPr>
        <w:spacing w:after="0" w:line="240" w:lineRule="auto"/>
        <w:ind w:firstLine="0"/>
        <w:rPr>
          <w:rFonts w:ascii="Times New Roman" w:hAnsi="Times New Roman"/>
          <w:bCs/>
          <w:sz w:val="24"/>
          <w:szCs w:val="24"/>
        </w:rPr>
      </w:pPr>
      <w:r>
        <w:rPr>
          <w:rFonts w:ascii="Times New Roman" w:hAnsi="Times New Roman"/>
          <w:bCs/>
          <w:sz w:val="24"/>
          <w:szCs w:val="24"/>
        </w:rPr>
        <w:t xml:space="preserve">In your own words, explain how the theory “works.”  </w:t>
      </w:r>
      <w:r w:rsidRPr="009B0DE7">
        <w:rPr>
          <w:rFonts w:ascii="Times New Roman" w:hAnsi="Times New Roman"/>
          <w:bCs/>
          <w:sz w:val="24"/>
          <w:szCs w:val="24"/>
        </w:rPr>
        <w:t xml:space="preserve"> </w:t>
      </w:r>
    </w:p>
    <w:p w14:paraId="71C69DB0" w14:textId="4157F8B3" w:rsidR="009B0DE7" w:rsidRDefault="009B0DE7" w:rsidP="009B0DE7">
      <w:pPr>
        <w:pStyle w:val="ListParagraph"/>
        <w:numPr>
          <w:ilvl w:val="0"/>
          <w:numId w:val="39"/>
        </w:numPr>
        <w:spacing w:after="0" w:line="240" w:lineRule="auto"/>
        <w:ind w:firstLine="0"/>
        <w:rPr>
          <w:rFonts w:ascii="Times New Roman" w:hAnsi="Times New Roman"/>
          <w:bCs/>
          <w:sz w:val="24"/>
          <w:szCs w:val="24"/>
        </w:rPr>
      </w:pPr>
      <w:r>
        <w:rPr>
          <w:rFonts w:ascii="Times New Roman" w:hAnsi="Times New Roman"/>
          <w:bCs/>
          <w:sz w:val="24"/>
          <w:szCs w:val="24"/>
        </w:rPr>
        <w:t>A brief description of your college choice/student success pathway process recognizing important events, people, and concepts that were part of your process.</w:t>
      </w:r>
    </w:p>
    <w:p w14:paraId="23C51045" w14:textId="149B3209" w:rsidR="009B0DE7" w:rsidRDefault="009B0DE7" w:rsidP="009B0DE7">
      <w:pPr>
        <w:pStyle w:val="ListParagraph"/>
        <w:numPr>
          <w:ilvl w:val="0"/>
          <w:numId w:val="39"/>
        </w:numPr>
        <w:spacing w:after="0" w:line="240" w:lineRule="auto"/>
        <w:ind w:firstLine="0"/>
        <w:rPr>
          <w:rFonts w:ascii="Times New Roman" w:hAnsi="Times New Roman"/>
          <w:bCs/>
          <w:sz w:val="24"/>
          <w:szCs w:val="24"/>
        </w:rPr>
      </w:pPr>
      <w:r>
        <w:rPr>
          <w:rFonts w:ascii="Times New Roman" w:hAnsi="Times New Roman"/>
          <w:bCs/>
          <w:sz w:val="24"/>
          <w:szCs w:val="24"/>
        </w:rPr>
        <w:t xml:space="preserve">An analysis of how the specific theory you chose describes – or doesn’t – your choice/success process. </w:t>
      </w:r>
    </w:p>
    <w:p w14:paraId="2FFA840D" w14:textId="057A7EA0" w:rsidR="009B0DE7" w:rsidRPr="009B0DE7" w:rsidRDefault="009B0DE7" w:rsidP="009B0DE7">
      <w:pPr>
        <w:pStyle w:val="ListParagraph"/>
        <w:numPr>
          <w:ilvl w:val="0"/>
          <w:numId w:val="39"/>
        </w:numPr>
        <w:spacing w:after="0" w:line="240" w:lineRule="auto"/>
        <w:ind w:firstLine="0"/>
        <w:rPr>
          <w:rFonts w:ascii="Times New Roman" w:hAnsi="Times New Roman"/>
          <w:bCs/>
          <w:sz w:val="24"/>
          <w:szCs w:val="24"/>
        </w:rPr>
      </w:pPr>
      <w:r>
        <w:rPr>
          <w:rFonts w:ascii="Times New Roman" w:hAnsi="Times New Roman"/>
          <w:bCs/>
          <w:sz w:val="24"/>
          <w:szCs w:val="24"/>
        </w:rPr>
        <w:t>Based on your analysis, what limitations does the theory have regarding your experience and potentially the experience of other student populations?</w:t>
      </w:r>
    </w:p>
    <w:p w14:paraId="2685A8D0" w14:textId="77777777" w:rsidR="00CB63FF" w:rsidRPr="00A82D97" w:rsidRDefault="00CB63FF" w:rsidP="009B0DE7">
      <w:pPr>
        <w:contextualSpacing/>
        <w:rPr>
          <w:b/>
        </w:rPr>
      </w:pPr>
    </w:p>
    <w:p w14:paraId="75A74913" w14:textId="77777777" w:rsidR="00B75E89" w:rsidRPr="00A82D97" w:rsidRDefault="00B75E89" w:rsidP="00A82D97">
      <w:pPr>
        <w:contextualSpacing/>
      </w:pPr>
    </w:p>
    <w:p w14:paraId="23A8BA0B" w14:textId="1DFFD6E0" w:rsidR="00762BB6" w:rsidRPr="00A82D97" w:rsidRDefault="009B0DE7" w:rsidP="00A82D97">
      <w:pPr>
        <w:contextualSpacing/>
        <w:rPr>
          <w:b/>
        </w:rPr>
      </w:pPr>
      <w:r>
        <w:rPr>
          <w:b/>
        </w:rPr>
        <w:t xml:space="preserve">Final Project </w:t>
      </w:r>
    </w:p>
    <w:tbl>
      <w:tblPr>
        <w:tblStyle w:val="TableGrid"/>
        <w:tblW w:w="0" w:type="auto"/>
        <w:tblLook w:val="04A0" w:firstRow="1" w:lastRow="0" w:firstColumn="1" w:lastColumn="0" w:noHBand="0" w:noVBand="1"/>
      </w:tblPr>
      <w:tblGrid>
        <w:gridCol w:w="1345"/>
        <w:gridCol w:w="6390"/>
        <w:gridCol w:w="1615"/>
      </w:tblGrid>
      <w:tr w:rsidR="004D28DE" w:rsidRPr="00A82D97" w14:paraId="7FE69C56" w14:textId="77777777" w:rsidTr="00517946">
        <w:tc>
          <w:tcPr>
            <w:tcW w:w="1345" w:type="dxa"/>
          </w:tcPr>
          <w:p w14:paraId="15BC0F0D" w14:textId="1E5B83CB" w:rsidR="004D28DE" w:rsidRPr="00A82D97" w:rsidRDefault="004D28DE" w:rsidP="00A82D97">
            <w:pPr>
              <w:contextualSpacing/>
              <w:jc w:val="center"/>
              <w:rPr>
                <w:rFonts w:ascii="Times New Roman" w:hAnsi="Times New Roman" w:cs="Times New Roman"/>
                <w:b/>
                <w:bCs/>
              </w:rPr>
            </w:pPr>
            <w:r w:rsidRPr="00A82D97">
              <w:rPr>
                <w:rFonts w:ascii="Times New Roman" w:hAnsi="Times New Roman" w:cs="Times New Roman"/>
                <w:b/>
                <w:bCs/>
              </w:rPr>
              <w:t>Dates</w:t>
            </w:r>
          </w:p>
        </w:tc>
        <w:tc>
          <w:tcPr>
            <w:tcW w:w="6390" w:type="dxa"/>
          </w:tcPr>
          <w:p w14:paraId="6A9A1839" w14:textId="12AB56D2" w:rsidR="004D28DE" w:rsidRPr="00A82D97" w:rsidRDefault="004D28DE" w:rsidP="00A82D97">
            <w:pPr>
              <w:contextualSpacing/>
              <w:jc w:val="center"/>
              <w:rPr>
                <w:rFonts w:ascii="Times New Roman" w:hAnsi="Times New Roman" w:cs="Times New Roman"/>
                <w:b/>
                <w:bCs/>
              </w:rPr>
            </w:pPr>
            <w:r w:rsidRPr="00A82D97">
              <w:rPr>
                <w:rFonts w:ascii="Times New Roman" w:hAnsi="Times New Roman" w:cs="Times New Roman"/>
                <w:b/>
                <w:bCs/>
              </w:rPr>
              <w:t>Assignment</w:t>
            </w:r>
          </w:p>
        </w:tc>
        <w:tc>
          <w:tcPr>
            <w:tcW w:w="1615" w:type="dxa"/>
          </w:tcPr>
          <w:p w14:paraId="34A02CE2" w14:textId="08B25A94" w:rsidR="004D28DE" w:rsidRPr="00A82D97" w:rsidRDefault="004D28DE" w:rsidP="00A82D97">
            <w:pPr>
              <w:contextualSpacing/>
              <w:jc w:val="center"/>
              <w:rPr>
                <w:rFonts w:ascii="Times New Roman" w:hAnsi="Times New Roman" w:cs="Times New Roman"/>
                <w:b/>
                <w:bCs/>
              </w:rPr>
            </w:pPr>
            <w:r w:rsidRPr="00A82D97">
              <w:rPr>
                <w:rFonts w:ascii="Times New Roman" w:hAnsi="Times New Roman" w:cs="Times New Roman"/>
                <w:b/>
                <w:bCs/>
              </w:rPr>
              <w:t>Points</w:t>
            </w:r>
          </w:p>
        </w:tc>
      </w:tr>
      <w:tr w:rsidR="004D28DE" w:rsidRPr="00A82D97" w14:paraId="4F2BF66D" w14:textId="77777777" w:rsidTr="00517946">
        <w:tc>
          <w:tcPr>
            <w:tcW w:w="1345" w:type="dxa"/>
          </w:tcPr>
          <w:p w14:paraId="4AEA483F" w14:textId="3CF192EE" w:rsidR="004D28DE" w:rsidRPr="00A82D97" w:rsidRDefault="009B0DE7" w:rsidP="00A82D97">
            <w:pPr>
              <w:contextualSpacing/>
              <w:jc w:val="center"/>
              <w:rPr>
                <w:rFonts w:ascii="Times New Roman" w:hAnsi="Times New Roman" w:cs="Times New Roman"/>
              </w:rPr>
            </w:pPr>
            <w:r>
              <w:rPr>
                <w:rFonts w:ascii="Times New Roman" w:hAnsi="Times New Roman" w:cs="Times New Roman"/>
              </w:rPr>
              <w:t>2/4</w:t>
            </w:r>
          </w:p>
        </w:tc>
        <w:tc>
          <w:tcPr>
            <w:tcW w:w="6390" w:type="dxa"/>
          </w:tcPr>
          <w:p w14:paraId="18E26C36" w14:textId="2A15B217" w:rsidR="004D28DE" w:rsidRPr="00A82D97" w:rsidRDefault="00A11B7D" w:rsidP="00A82D97">
            <w:pPr>
              <w:contextualSpacing/>
              <w:jc w:val="center"/>
              <w:rPr>
                <w:rFonts w:ascii="Times New Roman" w:hAnsi="Times New Roman" w:cs="Times New Roman"/>
              </w:rPr>
            </w:pPr>
            <w:r>
              <w:rPr>
                <w:rFonts w:ascii="Times New Roman" w:hAnsi="Times New Roman" w:cs="Times New Roman"/>
              </w:rPr>
              <w:t>Final Project</w:t>
            </w:r>
            <w:r w:rsidR="004D28DE" w:rsidRPr="00A82D97">
              <w:rPr>
                <w:rFonts w:ascii="Times New Roman" w:hAnsi="Times New Roman" w:cs="Times New Roman"/>
              </w:rPr>
              <w:t xml:space="preserve"> Proposal</w:t>
            </w:r>
          </w:p>
        </w:tc>
        <w:tc>
          <w:tcPr>
            <w:tcW w:w="1615" w:type="dxa"/>
          </w:tcPr>
          <w:p w14:paraId="415E067E" w14:textId="5CE76935" w:rsidR="004D28DE" w:rsidRPr="00A82D97" w:rsidRDefault="00BD628C" w:rsidP="00A82D97">
            <w:pPr>
              <w:contextualSpacing/>
              <w:jc w:val="center"/>
              <w:rPr>
                <w:rFonts w:ascii="Times New Roman" w:hAnsi="Times New Roman" w:cs="Times New Roman"/>
              </w:rPr>
            </w:pPr>
            <w:r w:rsidRPr="00A82D97">
              <w:rPr>
                <w:rFonts w:ascii="Times New Roman" w:hAnsi="Times New Roman" w:cs="Times New Roman"/>
              </w:rPr>
              <w:t>5</w:t>
            </w:r>
            <w:r w:rsidR="009B0DE7">
              <w:rPr>
                <w:rFonts w:ascii="Times New Roman" w:hAnsi="Times New Roman" w:cs="Times New Roman"/>
              </w:rPr>
              <w:t xml:space="preserve"> Points</w:t>
            </w:r>
          </w:p>
        </w:tc>
      </w:tr>
      <w:tr w:rsidR="00762BB6" w:rsidRPr="00A82D97" w14:paraId="20728A63" w14:textId="77777777" w:rsidTr="00517946">
        <w:tc>
          <w:tcPr>
            <w:tcW w:w="1345" w:type="dxa"/>
          </w:tcPr>
          <w:p w14:paraId="1AF5FC42" w14:textId="1F7A4818" w:rsidR="00762BB6" w:rsidRPr="00A82D97" w:rsidRDefault="009B0DE7" w:rsidP="00A82D97">
            <w:pPr>
              <w:contextualSpacing/>
              <w:jc w:val="center"/>
              <w:rPr>
                <w:rFonts w:ascii="Times New Roman" w:hAnsi="Times New Roman" w:cs="Times New Roman"/>
              </w:rPr>
            </w:pPr>
            <w:r>
              <w:rPr>
                <w:rFonts w:ascii="Times New Roman" w:hAnsi="Times New Roman" w:cs="Times New Roman"/>
              </w:rPr>
              <w:t>3/17</w:t>
            </w:r>
          </w:p>
        </w:tc>
        <w:tc>
          <w:tcPr>
            <w:tcW w:w="6390" w:type="dxa"/>
          </w:tcPr>
          <w:p w14:paraId="69DB35A8" w14:textId="6024CDF7" w:rsidR="00762BB6" w:rsidRPr="00A82D97" w:rsidRDefault="00762BB6" w:rsidP="00A82D97">
            <w:pPr>
              <w:contextualSpacing/>
              <w:jc w:val="center"/>
              <w:rPr>
                <w:rFonts w:ascii="Times New Roman" w:hAnsi="Times New Roman" w:cs="Times New Roman"/>
              </w:rPr>
            </w:pPr>
            <w:r w:rsidRPr="00A82D97">
              <w:rPr>
                <w:rFonts w:ascii="Times New Roman" w:hAnsi="Times New Roman" w:cs="Times New Roman"/>
              </w:rPr>
              <w:t>Annotated Bibliography</w:t>
            </w:r>
          </w:p>
        </w:tc>
        <w:tc>
          <w:tcPr>
            <w:tcW w:w="1615" w:type="dxa"/>
          </w:tcPr>
          <w:p w14:paraId="19A66B64" w14:textId="32F55473" w:rsidR="00762BB6" w:rsidRPr="00A82D97" w:rsidRDefault="003F7731" w:rsidP="00A82D97">
            <w:pPr>
              <w:contextualSpacing/>
              <w:jc w:val="center"/>
              <w:rPr>
                <w:rFonts w:ascii="Times New Roman" w:hAnsi="Times New Roman" w:cs="Times New Roman"/>
              </w:rPr>
            </w:pPr>
            <w:r w:rsidRPr="00A82D97">
              <w:rPr>
                <w:rFonts w:ascii="Times New Roman" w:hAnsi="Times New Roman" w:cs="Times New Roman"/>
              </w:rPr>
              <w:t>1</w:t>
            </w:r>
            <w:r w:rsidR="001424D8" w:rsidRPr="00A82D97">
              <w:rPr>
                <w:rFonts w:ascii="Times New Roman" w:hAnsi="Times New Roman" w:cs="Times New Roman"/>
              </w:rPr>
              <w:t xml:space="preserve">0 </w:t>
            </w:r>
            <w:r w:rsidRPr="00A82D97">
              <w:rPr>
                <w:rFonts w:ascii="Times New Roman" w:hAnsi="Times New Roman" w:cs="Times New Roman"/>
              </w:rPr>
              <w:t>Points</w:t>
            </w:r>
          </w:p>
        </w:tc>
      </w:tr>
      <w:tr w:rsidR="00762BB6" w:rsidRPr="00A82D97" w14:paraId="3EFE241B" w14:textId="77777777" w:rsidTr="00517946">
        <w:tc>
          <w:tcPr>
            <w:tcW w:w="1345" w:type="dxa"/>
          </w:tcPr>
          <w:p w14:paraId="6533AE23" w14:textId="4C3C8AEB" w:rsidR="00762BB6" w:rsidRPr="00A82D97" w:rsidRDefault="009B0DE7" w:rsidP="00A82D97">
            <w:pPr>
              <w:contextualSpacing/>
              <w:jc w:val="center"/>
              <w:rPr>
                <w:rFonts w:ascii="Times New Roman" w:hAnsi="Times New Roman" w:cs="Times New Roman"/>
              </w:rPr>
            </w:pPr>
            <w:r>
              <w:rPr>
                <w:rFonts w:ascii="Times New Roman" w:hAnsi="Times New Roman" w:cs="Times New Roman"/>
              </w:rPr>
              <w:t>4/7</w:t>
            </w:r>
          </w:p>
        </w:tc>
        <w:tc>
          <w:tcPr>
            <w:tcW w:w="6390" w:type="dxa"/>
          </w:tcPr>
          <w:p w14:paraId="0AAC5B12" w14:textId="1FE159EB" w:rsidR="00762BB6" w:rsidRPr="00A82D97" w:rsidRDefault="00A11B7D" w:rsidP="00A82D97">
            <w:pPr>
              <w:contextualSpacing/>
              <w:jc w:val="center"/>
              <w:rPr>
                <w:rFonts w:ascii="Times New Roman" w:hAnsi="Times New Roman" w:cs="Times New Roman"/>
              </w:rPr>
            </w:pPr>
            <w:r>
              <w:rPr>
                <w:rFonts w:ascii="Times New Roman" w:hAnsi="Times New Roman" w:cs="Times New Roman"/>
              </w:rPr>
              <w:t xml:space="preserve">Final Project </w:t>
            </w:r>
            <w:r w:rsidR="009B0DE7">
              <w:rPr>
                <w:rFonts w:ascii="Times New Roman" w:hAnsi="Times New Roman" w:cs="Times New Roman"/>
              </w:rPr>
              <w:t>Paper Outline</w:t>
            </w:r>
          </w:p>
        </w:tc>
        <w:tc>
          <w:tcPr>
            <w:tcW w:w="1615" w:type="dxa"/>
          </w:tcPr>
          <w:p w14:paraId="112E79AA" w14:textId="5E6FC9BE" w:rsidR="00762BB6" w:rsidRPr="00A82D97" w:rsidRDefault="009B0DE7" w:rsidP="00A82D97">
            <w:pPr>
              <w:contextualSpacing/>
              <w:jc w:val="center"/>
              <w:rPr>
                <w:rFonts w:ascii="Times New Roman" w:hAnsi="Times New Roman" w:cs="Times New Roman"/>
              </w:rPr>
            </w:pPr>
            <w:r>
              <w:rPr>
                <w:rFonts w:ascii="Times New Roman" w:hAnsi="Times New Roman" w:cs="Times New Roman"/>
              </w:rPr>
              <w:t>5</w:t>
            </w:r>
            <w:r w:rsidR="001424D8" w:rsidRPr="00A82D97">
              <w:rPr>
                <w:rFonts w:ascii="Times New Roman" w:hAnsi="Times New Roman" w:cs="Times New Roman"/>
              </w:rPr>
              <w:t xml:space="preserve"> </w:t>
            </w:r>
            <w:r w:rsidR="00762BB6" w:rsidRPr="00A82D97">
              <w:rPr>
                <w:rFonts w:ascii="Times New Roman" w:hAnsi="Times New Roman" w:cs="Times New Roman"/>
              </w:rPr>
              <w:t>Points</w:t>
            </w:r>
          </w:p>
        </w:tc>
      </w:tr>
      <w:tr w:rsidR="009B0DE7" w:rsidRPr="00A82D97" w14:paraId="451524A8" w14:textId="77777777" w:rsidTr="00517946">
        <w:tc>
          <w:tcPr>
            <w:tcW w:w="1345" w:type="dxa"/>
          </w:tcPr>
          <w:p w14:paraId="29909696" w14:textId="0C3DD3B8" w:rsidR="009B0DE7" w:rsidRPr="009B0DE7" w:rsidRDefault="009B0DE7" w:rsidP="00A82D97">
            <w:pPr>
              <w:contextualSpacing/>
              <w:jc w:val="center"/>
              <w:rPr>
                <w:rFonts w:ascii="Times New Roman" w:hAnsi="Times New Roman" w:cs="Times New Roman"/>
              </w:rPr>
            </w:pPr>
            <w:r w:rsidRPr="009B0DE7">
              <w:rPr>
                <w:rFonts w:ascii="Times New Roman" w:hAnsi="Times New Roman" w:cs="Times New Roman"/>
              </w:rPr>
              <w:t>4/</w:t>
            </w:r>
            <w:r>
              <w:rPr>
                <w:rFonts w:ascii="Times New Roman" w:hAnsi="Times New Roman" w:cs="Times New Roman"/>
              </w:rPr>
              <w:t>23</w:t>
            </w:r>
          </w:p>
        </w:tc>
        <w:tc>
          <w:tcPr>
            <w:tcW w:w="6390" w:type="dxa"/>
          </w:tcPr>
          <w:p w14:paraId="2AEDCF8F" w14:textId="7E24A232" w:rsidR="009B0DE7" w:rsidRPr="009B0DE7" w:rsidRDefault="00A11B7D" w:rsidP="00A82D97">
            <w:pPr>
              <w:contextualSpacing/>
              <w:jc w:val="center"/>
              <w:rPr>
                <w:rFonts w:ascii="Times New Roman" w:hAnsi="Times New Roman" w:cs="Times New Roman"/>
              </w:rPr>
            </w:pPr>
            <w:r>
              <w:rPr>
                <w:rFonts w:ascii="Times New Roman" w:hAnsi="Times New Roman" w:cs="Times New Roman"/>
              </w:rPr>
              <w:t xml:space="preserve">Final Project </w:t>
            </w:r>
            <w:r w:rsidR="009B0DE7">
              <w:rPr>
                <w:rFonts w:ascii="Times New Roman" w:hAnsi="Times New Roman" w:cs="Times New Roman"/>
              </w:rPr>
              <w:t xml:space="preserve">Presentation </w:t>
            </w:r>
          </w:p>
        </w:tc>
        <w:tc>
          <w:tcPr>
            <w:tcW w:w="1615" w:type="dxa"/>
          </w:tcPr>
          <w:p w14:paraId="00407D57" w14:textId="3069B587" w:rsidR="009B0DE7" w:rsidRPr="009B0DE7" w:rsidRDefault="009B0DE7" w:rsidP="00A82D97">
            <w:pPr>
              <w:contextualSpacing/>
              <w:jc w:val="center"/>
              <w:rPr>
                <w:rFonts w:ascii="Times New Roman" w:hAnsi="Times New Roman" w:cs="Times New Roman"/>
              </w:rPr>
            </w:pPr>
            <w:r>
              <w:rPr>
                <w:rFonts w:ascii="Times New Roman" w:hAnsi="Times New Roman" w:cs="Times New Roman"/>
              </w:rPr>
              <w:t>15 Points</w:t>
            </w:r>
          </w:p>
        </w:tc>
      </w:tr>
      <w:tr w:rsidR="001424D8" w:rsidRPr="00A82D97" w14:paraId="1073CBB0" w14:textId="77777777" w:rsidTr="00517946">
        <w:tc>
          <w:tcPr>
            <w:tcW w:w="1345" w:type="dxa"/>
          </w:tcPr>
          <w:p w14:paraId="5E574E71" w14:textId="4D8ECAC2" w:rsidR="001424D8" w:rsidRPr="00A82D97" w:rsidRDefault="009B0DE7" w:rsidP="00A82D97">
            <w:pPr>
              <w:contextualSpacing/>
              <w:jc w:val="center"/>
              <w:rPr>
                <w:rFonts w:ascii="Times New Roman" w:hAnsi="Times New Roman" w:cs="Times New Roman"/>
              </w:rPr>
            </w:pPr>
            <w:r>
              <w:rPr>
                <w:rFonts w:ascii="Times New Roman" w:hAnsi="Times New Roman" w:cs="Times New Roman"/>
              </w:rPr>
              <w:t>4/28</w:t>
            </w:r>
          </w:p>
        </w:tc>
        <w:tc>
          <w:tcPr>
            <w:tcW w:w="6390" w:type="dxa"/>
          </w:tcPr>
          <w:p w14:paraId="56693BD0" w14:textId="76CE9EC3" w:rsidR="001424D8" w:rsidRPr="00A82D97" w:rsidRDefault="00A11B7D" w:rsidP="00A82D97">
            <w:pPr>
              <w:contextualSpacing/>
              <w:jc w:val="center"/>
              <w:rPr>
                <w:rFonts w:ascii="Times New Roman" w:hAnsi="Times New Roman" w:cs="Times New Roman"/>
              </w:rPr>
            </w:pPr>
            <w:r>
              <w:rPr>
                <w:rFonts w:ascii="Times New Roman" w:hAnsi="Times New Roman" w:cs="Times New Roman"/>
              </w:rPr>
              <w:t>Final Project</w:t>
            </w:r>
            <w:r w:rsidR="004D28DE" w:rsidRPr="00A82D97">
              <w:rPr>
                <w:rFonts w:ascii="Times New Roman" w:hAnsi="Times New Roman" w:cs="Times New Roman"/>
              </w:rPr>
              <w:t xml:space="preserve"> Paper</w:t>
            </w:r>
          </w:p>
        </w:tc>
        <w:tc>
          <w:tcPr>
            <w:tcW w:w="1615" w:type="dxa"/>
          </w:tcPr>
          <w:p w14:paraId="1E287095" w14:textId="4EB2FD82" w:rsidR="001424D8" w:rsidRPr="00A82D97" w:rsidRDefault="001424D8" w:rsidP="00A82D97">
            <w:pPr>
              <w:contextualSpacing/>
              <w:jc w:val="center"/>
              <w:rPr>
                <w:rFonts w:ascii="Times New Roman" w:hAnsi="Times New Roman" w:cs="Times New Roman"/>
              </w:rPr>
            </w:pPr>
            <w:r w:rsidRPr="00A82D97">
              <w:rPr>
                <w:rFonts w:ascii="Times New Roman" w:hAnsi="Times New Roman" w:cs="Times New Roman"/>
              </w:rPr>
              <w:t>20 Points</w:t>
            </w:r>
          </w:p>
        </w:tc>
      </w:tr>
    </w:tbl>
    <w:p w14:paraId="34357E4C" w14:textId="77777777" w:rsidR="009B0DE7" w:rsidRDefault="009B0DE7" w:rsidP="00A82D97">
      <w:pPr>
        <w:contextualSpacing/>
        <w:rPr>
          <w:bCs/>
        </w:rPr>
      </w:pPr>
      <w:r>
        <w:rPr>
          <w:bCs/>
        </w:rPr>
        <w:t xml:space="preserve">The final project will give students the opportunity to explore a student issue or intervention in greater depth. The project structure and expectations will be differentiated between masters and advanced graduate/PhD students. </w:t>
      </w:r>
    </w:p>
    <w:p w14:paraId="06B5EA58" w14:textId="77777777" w:rsidR="009B0DE7" w:rsidRDefault="009B0DE7" w:rsidP="00A82D97">
      <w:pPr>
        <w:contextualSpacing/>
        <w:rPr>
          <w:bCs/>
        </w:rPr>
      </w:pPr>
    </w:p>
    <w:p w14:paraId="3EC917B0" w14:textId="141A0F5A" w:rsidR="009B0DE7" w:rsidRDefault="009B0DE7" w:rsidP="00A82D97">
      <w:pPr>
        <w:contextualSpacing/>
        <w:rPr>
          <w:bCs/>
          <w:i/>
          <w:iCs/>
        </w:rPr>
      </w:pPr>
      <w:r w:rsidRPr="009B0DE7">
        <w:rPr>
          <w:bCs/>
          <w:i/>
          <w:iCs/>
        </w:rPr>
        <w:t>Master</w:t>
      </w:r>
      <w:r>
        <w:rPr>
          <w:bCs/>
          <w:i/>
          <w:iCs/>
        </w:rPr>
        <w:t>’</w:t>
      </w:r>
      <w:r w:rsidRPr="009B0DE7">
        <w:rPr>
          <w:bCs/>
          <w:i/>
          <w:iCs/>
        </w:rPr>
        <w:t xml:space="preserve">s </w:t>
      </w:r>
      <w:r>
        <w:rPr>
          <w:bCs/>
          <w:i/>
          <w:iCs/>
        </w:rPr>
        <w:t>Students</w:t>
      </w:r>
    </w:p>
    <w:p w14:paraId="2BC7CAA5" w14:textId="2AF48DEB" w:rsidR="009B0DE7" w:rsidRDefault="009B0DE7" w:rsidP="00A82D97">
      <w:pPr>
        <w:contextualSpacing/>
        <w:rPr>
          <w:bCs/>
        </w:rPr>
      </w:pPr>
      <w:r>
        <w:rPr>
          <w:bCs/>
        </w:rPr>
        <w:t xml:space="preserve">The final project </w:t>
      </w:r>
      <w:r w:rsidR="00AC7871">
        <w:rPr>
          <w:bCs/>
        </w:rPr>
        <w:t xml:space="preserve">can be completed individually or in pairs. The final product is an </w:t>
      </w:r>
      <w:r>
        <w:rPr>
          <w:bCs/>
        </w:rPr>
        <w:t xml:space="preserve">in-depth literature review investigating a student access or success issue or intervention. It cannot be about a specific student population (e.g., low-income students, undocumented students) due to other curricular offerings. It </w:t>
      </w:r>
      <w:r w:rsidR="00667E44">
        <w:rPr>
          <w:bCs/>
        </w:rPr>
        <w:t>should,</w:t>
      </w:r>
      <w:r>
        <w:rPr>
          <w:bCs/>
        </w:rPr>
        <w:t xml:space="preserve"> however, address diverse student populations/identities. Some potential options are: </w:t>
      </w:r>
    </w:p>
    <w:tbl>
      <w:tblPr>
        <w:tblStyle w:val="TableGrid"/>
        <w:tblW w:w="0" w:type="auto"/>
        <w:tblLook w:val="04A0" w:firstRow="1" w:lastRow="0" w:firstColumn="1" w:lastColumn="0" w:noHBand="0" w:noVBand="1"/>
      </w:tblPr>
      <w:tblGrid>
        <w:gridCol w:w="4675"/>
        <w:gridCol w:w="4675"/>
      </w:tblGrid>
      <w:tr w:rsidR="009B0DE7" w14:paraId="68023063" w14:textId="77777777" w:rsidTr="009B0DE7">
        <w:trPr>
          <w:trHeight w:val="341"/>
        </w:trPr>
        <w:tc>
          <w:tcPr>
            <w:tcW w:w="4675" w:type="dxa"/>
          </w:tcPr>
          <w:p w14:paraId="36A9E5C2" w14:textId="5A9BF80A" w:rsidR="009B0DE7" w:rsidRPr="009B0DE7" w:rsidRDefault="009B0DE7" w:rsidP="009B0DE7">
            <w:pPr>
              <w:ind w:left="360"/>
              <w:jc w:val="center"/>
              <w:rPr>
                <w:rFonts w:ascii="Times New Roman" w:hAnsi="Times New Roman" w:cs="Times New Roman"/>
                <w:bCs/>
              </w:rPr>
            </w:pPr>
            <w:r w:rsidRPr="009B0DE7">
              <w:rPr>
                <w:rFonts w:ascii="Times New Roman" w:hAnsi="Times New Roman" w:cs="Times New Roman"/>
                <w:bCs/>
              </w:rPr>
              <w:t>Artificial Intelligence and student learning</w:t>
            </w:r>
          </w:p>
        </w:tc>
        <w:tc>
          <w:tcPr>
            <w:tcW w:w="4675" w:type="dxa"/>
          </w:tcPr>
          <w:p w14:paraId="2EE02542" w14:textId="2C878302"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Mental health crisis on college campuses</w:t>
            </w:r>
          </w:p>
        </w:tc>
      </w:tr>
      <w:tr w:rsidR="009B0DE7" w14:paraId="3A5101F1" w14:textId="77777777" w:rsidTr="009B0DE7">
        <w:tc>
          <w:tcPr>
            <w:tcW w:w="4675" w:type="dxa"/>
          </w:tcPr>
          <w:p w14:paraId="370736E2" w14:textId="65B9A25D"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Political engagement and voting behavior</w:t>
            </w:r>
          </w:p>
        </w:tc>
        <w:tc>
          <w:tcPr>
            <w:tcW w:w="4675" w:type="dxa"/>
          </w:tcPr>
          <w:p w14:paraId="2AD14BAD" w14:textId="1D96C44C"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Online learning student support</w:t>
            </w:r>
          </w:p>
        </w:tc>
      </w:tr>
      <w:tr w:rsidR="009B0DE7" w14:paraId="115C2DE7" w14:textId="77777777" w:rsidTr="009B0DE7">
        <w:tc>
          <w:tcPr>
            <w:tcW w:w="4675" w:type="dxa"/>
          </w:tcPr>
          <w:p w14:paraId="50C44913" w14:textId="3BF54A69"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Impact of affirmative action ban on college access</w:t>
            </w:r>
          </w:p>
        </w:tc>
        <w:tc>
          <w:tcPr>
            <w:tcW w:w="4675" w:type="dxa"/>
          </w:tcPr>
          <w:p w14:paraId="15344588" w14:textId="4C347DD4"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Impact of anti-DEI policy on college access/success</w:t>
            </w:r>
          </w:p>
        </w:tc>
      </w:tr>
      <w:tr w:rsidR="009B0DE7" w14:paraId="5CBE0EB5" w14:textId="77777777" w:rsidTr="009B0DE7">
        <w:tc>
          <w:tcPr>
            <w:tcW w:w="4675" w:type="dxa"/>
          </w:tcPr>
          <w:p w14:paraId="1859B2F0" w14:textId="14CC0622"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Efficacy of summer bridge programs</w:t>
            </w:r>
          </w:p>
        </w:tc>
        <w:tc>
          <w:tcPr>
            <w:tcW w:w="4675" w:type="dxa"/>
          </w:tcPr>
          <w:p w14:paraId="4432679F" w14:textId="72141134" w:rsidR="009B0DE7" w:rsidRPr="009B0DE7" w:rsidRDefault="009B0DE7" w:rsidP="009B0DE7">
            <w:pPr>
              <w:ind w:left="360"/>
              <w:contextualSpacing/>
              <w:jc w:val="center"/>
              <w:rPr>
                <w:rFonts w:ascii="Times New Roman" w:eastAsia="Calibri" w:hAnsi="Times New Roman" w:cs="Times New Roman"/>
                <w:bCs/>
              </w:rPr>
            </w:pPr>
            <w:r w:rsidRPr="009B0DE7">
              <w:rPr>
                <w:rFonts w:ascii="Times New Roman" w:hAnsi="Times New Roman" w:cs="Times New Roman"/>
                <w:bCs/>
              </w:rPr>
              <w:t>Efficacy of student success coaching</w:t>
            </w:r>
          </w:p>
        </w:tc>
      </w:tr>
      <w:tr w:rsidR="009B0DE7" w14:paraId="74B0ABD8" w14:textId="77777777" w:rsidTr="009B0DE7">
        <w:tc>
          <w:tcPr>
            <w:tcW w:w="4675" w:type="dxa"/>
          </w:tcPr>
          <w:p w14:paraId="02472EB1" w14:textId="06E4E357" w:rsidR="009B0DE7" w:rsidRPr="009B0DE7" w:rsidRDefault="009B0DE7" w:rsidP="009B0DE7">
            <w:pPr>
              <w:ind w:left="360"/>
              <w:contextualSpacing/>
              <w:jc w:val="center"/>
              <w:rPr>
                <w:rFonts w:ascii="Times New Roman" w:hAnsi="Times New Roman" w:cs="Times New Roman"/>
                <w:bCs/>
              </w:rPr>
            </w:pPr>
            <w:r w:rsidRPr="009B0DE7">
              <w:rPr>
                <w:rFonts w:ascii="Times New Roman" w:hAnsi="Times New Roman" w:cs="Times New Roman"/>
                <w:bCs/>
              </w:rPr>
              <w:t>Cyberbullying</w:t>
            </w:r>
          </w:p>
        </w:tc>
        <w:tc>
          <w:tcPr>
            <w:tcW w:w="4675" w:type="dxa"/>
          </w:tcPr>
          <w:p w14:paraId="7FD6F637" w14:textId="4A2EFBD5" w:rsidR="009B0DE7" w:rsidRPr="009B0DE7" w:rsidRDefault="009B0DE7" w:rsidP="009B0DE7">
            <w:pPr>
              <w:ind w:left="360"/>
              <w:jc w:val="center"/>
              <w:rPr>
                <w:rFonts w:ascii="Times New Roman" w:hAnsi="Times New Roman" w:cs="Times New Roman"/>
                <w:bCs/>
              </w:rPr>
            </w:pPr>
          </w:p>
        </w:tc>
      </w:tr>
    </w:tbl>
    <w:p w14:paraId="69BCA609" w14:textId="77777777" w:rsidR="009B0DE7" w:rsidRDefault="009B0DE7" w:rsidP="00A82D97">
      <w:pPr>
        <w:contextualSpacing/>
        <w:rPr>
          <w:bCs/>
        </w:rPr>
      </w:pPr>
    </w:p>
    <w:p w14:paraId="182AEC8F" w14:textId="77777777" w:rsidR="009B0DE7" w:rsidRDefault="009B0DE7" w:rsidP="00A82D97">
      <w:pPr>
        <w:contextualSpacing/>
        <w:rPr>
          <w:bCs/>
          <w:i/>
          <w:iCs/>
        </w:rPr>
      </w:pPr>
    </w:p>
    <w:p w14:paraId="087E000C" w14:textId="77777777" w:rsidR="009B0DE7" w:rsidRDefault="009B0DE7" w:rsidP="00A82D97">
      <w:pPr>
        <w:contextualSpacing/>
        <w:rPr>
          <w:bCs/>
          <w:i/>
          <w:iCs/>
        </w:rPr>
      </w:pPr>
    </w:p>
    <w:p w14:paraId="30137B85" w14:textId="030F70C3" w:rsidR="009B0DE7" w:rsidRDefault="00667E44" w:rsidP="00A82D97">
      <w:pPr>
        <w:contextualSpacing/>
        <w:rPr>
          <w:bCs/>
          <w:i/>
          <w:iCs/>
        </w:rPr>
      </w:pPr>
      <w:r>
        <w:rPr>
          <w:bCs/>
          <w:i/>
          <w:iCs/>
        </w:rPr>
        <w:lastRenderedPageBreak/>
        <w:t>Ph.D.</w:t>
      </w:r>
      <w:r w:rsidR="009B0DE7">
        <w:rPr>
          <w:bCs/>
          <w:i/>
          <w:iCs/>
        </w:rPr>
        <w:t xml:space="preserve"> Students</w:t>
      </w:r>
    </w:p>
    <w:p w14:paraId="76AEFF6F" w14:textId="2ED259B8" w:rsidR="009B0DE7" w:rsidRDefault="009B0DE7" w:rsidP="00A82D97">
      <w:pPr>
        <w:contextualSpacing/>
        <w:rPr>
          <w:bCs/>
        </w:rPr>
      </w:pPr>
      <w:r>
        <w:rPr>
          <w:bCs/>
        </w:rPr>
        <w:t xml:space="preserve">The final project and presentation could be helpful to your portfolio, dissertation proposal, or other program requirements, but must be completed individually. You can choose from one of two options: </w:t>
      </w:r>
    </w:p>
    <w:p w14:paraId="54ABFF2B" w14:textId="1B8EAB0B" w:rsidR="009B0DE7" w:rsidRDefault="009B0DE7" w:rsidP="009B0DE7">
      <w:pPr>
        <w:pStyle w:val="ListParagraph"/>
        <w:numPr>
          <w:ilvl w:val="0"/>
          <w:numId w:val="35"/>
        </w:numPr>
        <w:rPr>
          <w:rFonts w:ascii="Times New Roman" w:hAnsi="Times New Roman"/>
          <w:bCs/>
          <w:sz w:val="24"/>
          <w:szCs w:val="24"/>
        </w:rPr>
      </w:pPr>
      <w:r>
        <w:rPr>
          <w:rFonts w:ascii="Times New Roman" w:hAnsi="Times New Roman"/>
          <w:bCs/>
          <w:sz w:val="24"/>
          <w:szCs w:val="24"/>
        </w:rPr>
        <w:t xml:space="preserve">Literature review on a student issue, intervention (similar to master’s students), or population (unique to PhD students) OR </w:t>
      </w:r>
    </w:p>
    <w:p w14:paraId="64D00BC1" w14:textId="0C5063C2" w:rsidR="009B0DE7" w:rsidRPr="009B0DE7" w:rsidRDefault="009B0DE7" w:rsidP="009B0DE7">
      <w:pPr>
        <w:pStyle w:val="ListParagraph"/>
        <w:numPr>
          <w:ilvl w:val="0"/>
          <w:numId w:val="35"/>
        </w:numPr>
        <w:rPr>
          <w:rFonts w:ascii="Times New Roman" w:hAnsi="Times New Roman"/>
          <w:bCs/>
          <w:sz w:val="24"/>
          <w:szCs w:val="24"/>
        </w:rPr>
      </w:pPr>
      <w:r>
        <w:rPr>
          <w:rFonts w:ascii="Times New Roman" w:hAnsi="Times New Roman"/>
          <w:bCs/>
          <w:sz w:val="24"/>
          <w:szCs w:val="24"/>
        </w:rPr>
        <w:t xml:space="preserve">Research proposal that includes a problem statement, literature review, research question(s), and methodological choices (i.e., proposed data acquisition and analysis protocols). </w:t>
      </w:r>
    </w:p>
    <w:tbl>
      <w:tblPr>
        <w:tblStyle w:val="TableGrid"/>
        <w:tblW w:w="0" w:type="auto"/>
        <w:tblLook w:val="04A0" w:firstRow="1" w:lastRow="0" w:firstColumn="1" w:lastColumn="0" w:noHBand="0" w:noVBand="1"/>
      </w:tblPr>
      <w:tblGrid>
        <w:gridCol w:w="1705"/>
        <w:gridCol w:w="5580"/>
        <w:gridCol w:w="2065"/>
      </w:tblGrid>
      <w:tr w:rsidR="009B0DE7" w:rsidRPr="00A82D97" w14:paraId="6E0E32B8" w14:textId="77777777" w:rsidTr="0071638D">
        <w:tc>
          <w:tcPr>
            <w:tcW w:w="1705" w:type="dxa"/>
          </w:tcPr>
          <w:p w14:paraId="792D070F" w14:textId="5D9A84B3"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2/4</w:t>
            </w:r>
          </w:p>
        </w:tc>
        <w:tc>
          <w:tcPr>
            <w:tcW w:w="5580" w:type="dxa"/>
          </w:tcPr>
          <w:p w14:paraId="4F74BA64" w14:textId="2B95DE85"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Final Project: Proposal</w:t>
            </w:r>
          </w:p>
        </w:tc>
        <w:tc>
          <w:tcPr>
            <w:tcW w:w="2065" w:type="dxa"/>
          </w:tcPr>
          <w:p w14:paraId="4C1F7667" w14:textId="0917C32F"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5</w:t>
            </w:r>
            <w:r w:rsidRPr="00A82D97">
              <w:rPr>
                <w:rFonts w:ascii="Times New Roman" w:hAnsi="Times New Roman" w:cs="Times New Roman"/>
              </w:rPr>
              <w:t xml:space="preserve"> Points</w:t>
            </w:r>
          </w:p>
        </w:tc>
      </w:tr>
    </w:tbl>
    <w:p w14:paraId="50A603B7" w14:textId="49EBD259" w:rsidR="009B0DE7" w:rsidRDefault="009B0DE7" w:rsidP="009B0DE7">
      <w:pPr>
        <w:rPr>
          <w:bCs/>
        </w:rPr>
      </w:pPr>
      <w:r>
        <w:rPr>
          <w:bCs/>
        </w:rPr>
        <w:t xml:space="preserve">Each person or team will submit a paragraph explaining the specific final project subject that will be studied with a brief explanation of why you chose the topic. </w:t>
      </w:r>
    </w:p>
    <w:p w14:paraId="42C49CA5" w14:textId="77777777" w:rsidR="009B0DE7" w:rsidRPr="009B0DE7" w:rsidRDefault="009B0DE7" w:rsidP="009B0DE7">
      <w:pPr>
        <w:rPr>
          <w:bCs/>
        </w:rPr>
      </w:pPr>
    </w:p>
    <w:tbl>
      <w:tblPr>
        <w:tblStyle w:val="TableGrid"/>
        <w:tblW w:w="0" w:type="auto"/>
        <w:tblLook w:val="04A0" w:firstRow="1" w:lastRow="0" w:firstColumn="1" w:lastColumn="0" w:noHBand="0" w:noVBand="1"/>
      </w:tblPr>
      <w:tblGrid>
        <w:gridCol w:w="1705"/>
        <w:gridCol w:w="5580"/>
        <w:gridCol w:w="2065"/>
      </w:tblGrid>
      <w:tr w:rsidR="009B0DE7" w:rsidRPr="00A82D97" w14:paraId="6421D062" w14:textId="77777777" w:rsidTr="0071638D">
        <w:tc>
          <w:tcPr>
            <w:tcW w:w="1705" w:type="dxa"/>
          </w:tcPr>
          <w:p w14:paraId="0BBA41F5" w14:textId="2CF68585"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3/17</w:t>
            </w:r>
          </w:p>
        </w:tc>
        <w:tc>
          <w:tcPr>
            <w:tcW w:w="5580" w:type="dxa"/>
          </w:tcPr>
          <w:p w14:paraId="03810995" w14:textId="7D51C37E"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 xml:space="preserve">Final Project: Annotated Bibliography </w:t>
            </w:r>
          </w:p>
        </w:tc>
        <w:tc>
          <w:tcPr>
            <w:tcW w:w="2065" w:type="dxa"/>
          </w:tcPr>
          <w:p w14:paraId="085947BD" w14:textId="3DC27927"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10</w:t>
            </w:r>
            <w:r w:rsidRPr="00A82D97">
              <w:rPr>
                <w:rFonts w:ascii="Times New Roman" w:hAnsi="Times New Roman" w:cs="Times New Roman"/>
              </w:rPr>
              <w:t xml:space="preserve"> Points</w:t>
            </w:r>
          </w:p>
        </w:tc>
      </w:tr>
    </w:tbl>
    <w:p w14:paraId="28C9E2C5" w14:textId="2FE0419B" w:rsidR="009B0DE7" w:rsidRPr="00280F56" w:rsidRDefault="009B0DE7" w:rsidP="009B0DE7">
      <w:pPr>
        <w:rPr>
          <w:i/>
        </w:rPr>
      </w:pPr>
      <w:r w:rsidRPr="00280F56">
        <w:t xml:space="preserve">In order to prepare for your </w:t>
      </w:r>
      <w:r>
        <w:t xml:space="preserve">final project paper and </w:t>
      </w:r>
      <w:r w:rsidRPr="00280F56">
        <w:t xml:space="preserve">presentation, you will need to search a wide range of research and scholarship related to your topic. Along with a summary of the publication (which should </w:t>
      </w:r>
      <w:r w:rsidRPr="009B0DE7">
        <w:rPr>
          <w:i/>
          <w:iCs/>
        </w:rPr>
        <w:t>not</w:t>
      </w:r>
      <w:r w:rsidRPr="00280F56">
        <w:t xml:space="preserve"> be </w:t>
      </w:r>
      <w:r>
        <w:t xml:space="preserve">the </w:t>
      </w:r>
      <w:r w:rsidRPr="00280F56">
        <w:t xml:space="preserve">abstract), you should include a sentence or two that explains why this publication will be helpful to your policy brief. The bibliography should be </w:t>
      </w:r>
      <w:r>
        <w:t xml:space="preserve">in alphabetical order using APA standards. </w:t>
      </w:r>
    </w:p>
    <w:p w14:paraId="640D7342" w14:textId="77777777" w:rsidR="009B0DE7" w:rsidRPr="00280F56" w:rsidRDefault="009B0DE7" w:rsidP="009B0DE7">
      <w:r w:rsidRPr="00280F56">
        <w:t>Please include the following sources in your annotated bibliography:</w:t>
      </w:r>
    </w:p>
    <w:p w14:paraId="730BA70E" w14:textId="79F0C9DC" w:rsidR="009B0DE7" w:rsidRPr="00280F56" w:rsidRDefault="009B0DE7" w:rsidP="009B0DE7">
      <w:pPr>
        <w:pStyle w:val="ListParagraph"/>
        <w:numPr>
          <w:ilvl w:val="0"/>
          <w:numId w:val="10"/>
        </w:numPr>
        <w:spacing w:after="0" w:line="240" w:lineRule="auto"/>
        <w:rPr>
          <w:rFonts w:ascii="Times New Roman" w:hAnsi="Times New Roman"/>
          <w:sz w:val="24"/>
          <w:szCs w:val="24"/>
        </w:rPr>
      </w:pPr>
      <w:r w:rsidRPr="00280F56">
        <w:rPr>
          <w:rFonts w:ascii="Times New Roman" w:hAnsi="Times New Roman"/>
          <w:sz w:val="24"/>
          <w:szCs w:val="24"/>
        </w:rPr>
        <w:t xml:space="preserve">At least </w:t>
      </w:r>
      <w:r>
        <w:rPr>
          <w:rFonts w:ascii="Times New Roman" w:hAnsi="Times New Roman"/>
          <w:sz w:val="24"/>
          <w:szCs w:val="24"/>
        </w:rPr>
        <w:t>6 (master’s) or 10 (PhD)</w:t>
      </w:r>
      <w:r w:rsidRPr="00280F56">
        <w:rPr>
          <w:rFonts w:ascii="Times New Roman" w:hAnsi="Times New Roman"/>
          <w:sz w:val="24"/>
          <w:szCs w:val="24"/>
        </w:rPr>
        <w:t xml:space="preserve"> empirical peer-reviewed journal articles</w:t>
      </w:r>
      <w:r w:rsidR="006F484B">
        <w:rPr>
          <w:rFonts w:ascii="Times New Roman" w:hAnsi="Times New Roman"/>
          <w:sz w:val="24"/>
          <w:szCs w:val="24"/>
        </w:rPr>
        <w:t>.</w:t>
      </w:r>
    </w:p>
    <w:p w14:paraId="2114BC7F" w14:textId="3F73FE36" w:rsidR="009B0DE7" w:rsidRPr="00280F56" w:rsidRDefault="009B0DE7" w:rsidP="009B0DE7">
      <w:pPr>
        <w:pStyle w:val="ListParagraph"/>
        <w:numPr>
          <w:ilvl w:val="0"/>
          <w:numId w:val="10"/>
        </w:numPr>
        <w:spacing w:after="0" w:line="240" w:lineRule="auto"/>
        <w:rPr>
          <w:rFonts w:ascii="Times New Roman" w:hAnsi="Times New Roman"/>
          <w:sz w:val="24"/>
          <w:szCs w:val="24"/>
        </w:rPr>
      </w:pPr>
      <w:r w:rsidRPr="00280F56">
        <w:rPr>
          <w:rFonts w:ascii="Times New Roman" w:hAnsi="Times New Roman"/>
          <w:sz w:val="24"/>
          <w:szCs w:val="24"/>
        </w:rPr>
        <w:t xml:space="preserve">At least </w:t>
      </w:r>
      <w:r>
        <w:rPr>
          <w:rFonts w:ascii="Times New Roman" w:hAnsi="Times New Roman"/>
          <w:sz w:val="24"/>
          <w:szCs w:val="24"/>
        </w:rPr>
        <w:t>1</w:t>
      </w:r>
      <w:r w:rsidRPr="00280F56">
        <w:rPr>
          <w:rFonts w:ascii="Times New Roman" w:hAnsi="Times New Roman"/>
          <w:sz w:val="24"/>
          <w:szCs w:val="24"/>
        </w:rPr>
        <w:t xml:space="preserve"> </w:t>
      </w:r>
      <w:r>
        <w:rPr>
          <w:rFonts w:ascii="Times New Roman" w:hAnsi="Times New Roman"/>
          <w:sz w:val="24"/>
          <w:szCs w:val="24"/>
        </w:rPr>
        <w:t>report</w:t>
      </w:r>
      <w:r w:rsidRPr="00280F56">
        <w:rPr>
          <w:rFonts w:ascii="Times New Roman" w:hAnsi="Times New Roman"/>
          <w:sz w:val="24"/>
          <w:szCs w:val="24"/>
        </w:rPr>
        <w:t xml:space="preserve"> from a policy think tank or government </w:t>
      </w:r>
      <w:r w:rsidR="006F484B" w:rsidRPr="00280F56">
        <w:rPr>
          <w:rFonts w:ascii="Times New Roman" w:hAnsi="Times New Roman"/>
          <w:sz w:val="24"/>
          <w:szCs w:val="24"/>
        </w:rPr>
        <w:t>agency.</w:t>
      </w:r>
    </w:p>
    <w:p w14:paraId="33902A15" w14:textId="4C732F77" w:rsidR="009B0DE7" w:rsidRPr="00280F56" w:rsidRDefault="009B0DE7" w:rsidP="009B0DE7">
      <w:pPr>
        <w:pStyle w:val="ListParagraph"/>
        <w:numPr>
          <w:ilvl w:val="0"/>
          <w:numId w:val="10"/>
        </w:numPr>
        <w:spacing w:after="0" w:line="240" w:lineRule="auto"/>
        <w:rPr>
          <w:rFonts w:ascii="Times New Roman" w:hAnsi="Times New Roman"/>
          <w:sz w:val="24"/>
          <w:szCs w:val="24"/>
        </w:rPr>
      </w:pPr>
      <w:r w:rsidRPr="00280F56">
        <w:rPr>
          <w:rFonts w:ascii="Times New Roman" w:hAnsi="Times New Roman"/>
          <w:sz w:val="24"/>
          <w:szCs w:val="24"/>
        </w:rPr>
        <w:t xml:space="preserve">At least </w:t>
      </w:r>
      <w:r>
        <w:rPr>
          <w:rFonts w:ascii="Times New Roman" w:hAnsi="Times New Roman"/>
          <w:sz w:val="24"/>
          <w:szCs w:val="24"/>
        </w:rPr>
        <w:t>1</w:t>
      </w:r>
      <w:r w:rsidRPr="00280F56">
        <w:rPr>
          <w:rFonts w:ascii="Times New Roman" w:hAnsi="Times New Roman"/>
          <w:sz w:val="24"/>
          <w:szCs w:val="24"/>
        </w:rPr>
        <w:t xml:space="preserve"> book (as long as they have one relevant chapter) about the </w:t>
      </w:r>
      <w:r w:rsidR="006F484B" w:rsidRPr="00280F56">
        <w:rPr>
          <w:rFonts w:ascii="Times New Roman" w:hAnsi="Times New Roman"/>
          <w:sz w:val="24"/>
          <w:szCs w:val="24"/>
        </w:rPr>
        <w:t>subject.</w:t>
      </w:r>
    </w:p>
    <w:p w14:paraId="3CAB2838" w14:textId="257D07C4" w:rsidR="009B0DE7" w:rsidRPr="00280F56" w:rsidRDefault="009B0DE7" w:rsidP="009B0DE7">
      <w:pPr>
        <w:pStyle w:val="ListParagraph"/>
        <w:numPr>
          <w:ilvl w:val="0"/>
          <w:numId w:val="10"/>
        </w:numPr>
        <w:spacing w:after="0" w:line="240" w:lineRule="auto"/>
        <w:rPr>
          <w:rFonts w:ascii="Times New Roman" w:hAnsi="Times New Roman"/>
          <w:sz w:val="24"/>
          <w:szCs w:val="24"/>
        </w:rPr>
      </w:pPr>
      <w:r w:rsidRPr="00280F56">
        <w:rPr>
          <w:rFonts w:ascii="Times New Roman" w:hAnsi="Times New Roman"/>
          <w:sz w:val="24"/>
          <w:szCs w:val="24"/>
        </w:rPr>
        <w:t xml:space="preserve">At least </w:t>
      </w:r>
      <w:r>
        <w:rPr>
          <w:rFonts w:ascii="Times New Roman" w:hAnsi="Times New Roman"/>
          <w:sz w:val="24"/>
          <w:szCs w:val="24"/>
        </w:rPr>
        <w:t>2</w:t>
      </w:r>
      <w:r w:rsidRPr="00280F56">
        <w:rPr>
          <w:rFonts w:ascii="Times New Roman" w:hAnsi="Times New Roman"/>
          <w:sz w:val="24"/>
          <w:szCs w:val="24"/>
        </w:rPr>
        <w:t xml:space="preserve"> opinion or periodical articles</w:t>
      </w:r>
      <w:r w:rsidR="006F484B">
        <w:rPr>
          <w:rFonts w:ascii="Times New Roman" w:hAnsi="Times New Roman"/>
          <w:sz w:val="24"/>
          <w:szCs w:val="24"/>
        </w:rPr>
        <w:t>.</w:t>
      </w:r>
    </w:p>
    <w:p w14:paraId="0D32B5DA" w14:textId="489FB402" w:rsidR="009B0DE7" w:rsidRPr="00280F56" w:rsidRDefault="009B0DE7" w:rsidP="009B0DE7">
      <w:pPr>
        <w:pStyle w:val="ListParagraph"/>
        <w:numPr>
          <w:ilvl w:val="0"/>
          <w:numId w:val="10"/>
        </w:numPr>
        <w:spacing w:after="0" w:line="240" w:lineRule="auto"/>
        <w:rPr>
          <w:rFonts w:ascii="Times New Roman" w:hAnsi="Times New Roman"/>
          <w:sz w:val="24"/>
          <w:szCs w:val="24"/>
        </w:rPr>
      </w:pPr>
      <w:r w:rsidRPr="00280F56">
        <w:rPr>
          <w:rFonts w:ascii="Times New Roman" w:hAnsi="Times New Roman"/>
          <w:sz w:val="24"/>
          <w:szCs w:val="24"/>
        </w:rPr>
        <w:t xml:space="preserve">At least </w:t>
      </w:r>
      <w:r>
        <w:rPr>
          <w:rFonts w:ascii="Times New Roman" w:hAnsi="Times New Roman"/>
          <w:sz w:val="24"/>
          <w:szCs w:val="24"/>
        </w:rPr>
        <w:t>1</w:t>
      </w:r>
      <w:r w:rsidRPr="00280F56">
        <w:rPr>
          <w:rFonts w:ascii="Times New Roman" w:hAnsi="Times New Roman"/>
          <w:sz w:val="24"/>
          <w:szCs w:val="24"/>
        </w:rPr>
        <w:t xml:space="preserve"> </w:t>
      </w:r>
      <w:r>
        <w:rPr>
          <w:rFonts w:ascii="Times New Roman" w:hAnsi="Times New Roman"/>
          <w:sz w:val="24"/>
          <w:szCs w:val="24"/>
        </w:rPr>
        <w:t>source</w:t>
      </w:r>
      <w:r w:rsidRPr="00280F56">
        <w:rPr>
          <w:rFonts w:ascii="Times New Roman" w:hAnsi="Times New Roman"/>
          <w:sz w:val="24"/>
          <w:szCs w:val="24"/>
        </w:rPr>
        <w:t xml:space="preserve"> from an international perspective</w:t>
      </w:r>
      <w:r w:rsidR="006F484B">
        <w:rPr>
          <w:rFonts w:ascii="Times New Roman" w:hAnsi="Times New Roman"/>
          <w:sz w:val="24"/>
          <w:szCs w:val="24"/>
        </w:rPr>
        <w:t>.</w:t>
      </w:r>
    </w:p>
    <w:p w14:paraId="0F1DAE9D" w14:textId="5D9706E4" w:rsidR="009B0DE7" w:rsidRPr="00280F56" w:rsidRDefault="009B0DE7" w:rsidP="009B0DE7">
      <w:r w:rsidRPr="00280F56">
        <w:t xml:space="preserve">        = Total (at least) 1</w:t>
      </w:r>
      <w:r>
        <w:t>0 (master’s) 14 (PhD)</w:t>
      </w:r>
    </w:p>
    <w:p w14:paraId="2FA99861" w14:textId="77777777" w:rsidR="009B0DE7" w:rsidRPr="009B0DE7" w:rsidRDefault="009B0DE7" w:rsidP="009B0DE7">
      <w:pPr>
        <w:rPr>
          <w:bCs/>
        </w:rPr>
      </w:pPr>
    </w:p>
    <w:tbl>
      <w:tblPr>
        <w:tblStyle w:val="TableGrid"/>
        <w:tblW w:w="0" w:type="auto"/>
        <w:tblLook w:val="04A0" w:firstRow="1" w:lastRow="0" w:firstColumn="1" w:lastColumn="0" w:noHBand="0" w:noVBand="1"/>
      </w:tblPr>
      <w:tblGrid>
        <w:gridCol w:w="1705"/>
        <w:gridCol w:w="5580"/>
        <w:gridCol w:w="2065"/>
      </w:tblGrid>
      <w:tr w:rsidR="009B0DE7" w:rsidRPr="00A82D97" w14:paraId="072F8D80" w14:textId="77777777" w:rsidTr="0071638D">
        <w:tc>
          <w:tcPr>
            <w:tcW w:w="1705" w:type="dxa"/>
          </w:tcPr>
          <w:p w14:paraId="426349BB" w14:textId="1C44DABA"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4/7</w:t>
            </w:r>
          </w:p>
        </w:tc>
        <w:tc>
          <w:tcPr>
            <w:tcW w:w="5580" w:type="dxa"/>
          </w:tcPr>
          <w:p w14:paraId="7610704F" w14:textId="242823B3"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Final Project: Paper Outline</w:t>
            </w:r>
          </w:p>
        </w:tc>
        <w:tc>
          <w:tcPr>
            <w:tcW w:w="2065" w:type="dxa"/>
          </w:tcPr>
          <w:p w14:paraId="6FB17DAF" w14:textId="77777777"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5</w:t>
            </w:r>
            <w:r w:rsidRPr="00A82D97">
              <w:rPr>
                <w:rFonts w:ascii="Times New Roman" w:hAnsi="Times New Roman" w:cs="Times New Roman"/>
              </w:rPr>
              <w:t xml:space="preserve"> Points</w:t>
            </w:r>
          </w:p>
        </w:tc>
      </w:tr>
    </w:tbl>
    <w:p w14:paraId="465422C5" w14:textId="2BD3C5E0" w:rsidR="009B0DE7" w:rsidRDefault="009B0DE7" w:rsidP="009B0DE7">
      <w:pPr>
        <w:rPr>
          <w:bCs/>
        </w:rPr>
      </w:pPr>
      <w:r>
        <w:rPr>
          <w:bCs/>
        </w:rPr>
        <w:t xml:space="preserve">Each person or team should submit a </w:t>
      </w:r>
      <w:proofErr w:type="gramStart"/>
      <w:r>
        <w:rPr>
          <w:bCs/>
        </w:rPr>
        <w:t>1</w:t>
      </w:r>
      <w:r w:rsidR="006F484B">
        <w:rPr>
          <w:bCs/>
        </w:rPr>
        <w:t xml:space="preserve">-2 </w:t>
      </w:r>
      <w:r>
        <w:rPr>
          <w:bCs/>
        </w:rPr>
        <w:t>page</w:t>
      </w:r>
      <w:proofErr w:type="gramEnd"/>
      <w:r>
        <w:rPr>
          <w:bCs/>
        </w:rPr>
        <w:t xml:space="preserve">, single-spaced outline of the final paper. This should include the structure of the paper with sections and main points highlighted.  </w:t>
      </w:r>
    </w:p>
    <w:p w14:paraId="209263A5" w14:textId="77777777" w:rsidR="009B0DE7" w:rsidRPr="009B0DE7" w:rsidRDefault="009B0DE7" w:rsidP="009B0DE7">
      <w:pPr>
        <w:rPr>
          <w:bCs/>
        </w:rPr>
      </w:pPr>
    </w:p>
    <w:tbl>
      <w:tblPr>
        <w:tblStyle w:val="TableGrid"/>
        <w:tblW w:w="0" w:type="auto"/>
        <w:tblLook w:val="04A0" w:firstRow="1" w:lastRow="0" w:firstColumn="1" w:lastColumn="0" w:noHBand="0" w:noVBand="1"/>
      </w:tblPr>
      <w:tblGrid>
        <w:gridCol w:w="1705"/>
        <w:gridCol w:w="5580"/>
        <w:gridCol w:w="2065"/>
      </w:tblGrid>
      <w:tr w:rsidR="009B0DE7" w:rsidRPr="00A82D97" w14:paraId="6D179D2C" w14:textId="77777777" w:rsidTr="0071638D">
        <w:tc>
          <w:tcPr>
            <w:tcW w:w="1705" w:type="dxa"/>
          </w:tcPr>
          <w:p w14:paraId="2B057188" w14:textId="7D705B69"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4/23</w:t>
            </w:r>
          </w:p>
        </w:tc>
        <w:tc>
          <w:tcPr>
            <w:tcW w:w="5580" w:type="dxa"/>
          </w:tcPr>
          <w:p w14:paraId="0AE137EA" w14:textId="2C1A2076"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Final Project: Presentation</w:t>
            </w:r>
          </w:p>
        </w:tc>
        <w:tc>
          <w:tcPr>
            <w:tcW w:w="2065" w:type="dxa"/>
          </w:tcPr>
          <w:p w14:paraId="7D2AC6C0" w14:textId="77A6F9F7"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15 Points</w:t>
            </w:r>
          </w:p>
        </w:tc>
      </w:tr>
    </w:tbl>
    <w:p w14:paraId="3DF590B4" w14:textId="339628C7" w:rsidR="009B0DE7" w:rsidRDefault="009B0DE7" w:rsidP="009B0DE7">
      <w:pPr>
        <w:rPr>
          <w:bCs/>
        </w:rPr>
      </w:pPr>
      <w:r>
        <w:rPr>
          <w:bCs/>
        </w:rPr>
        <w:t xml:space="preserve">Each person or team will present for ~10 minutes to showcase their new expertise. </w:t>
      </w:r>
    </w:p>
    <w:p w14:paraId="2D546549" w14:textId="77777777" w:rsidR="009B0DE7" w:rsidRPr="009B0DE7" w:rsidRDefault="009B0DE7" w:rsidP="009B0DE7">
      <w:pPr>
        <w:rPr>
          <w:bCs/>
        </w:rPr>
      </w:pPr>
    </w:p>
    <w:tbl>
      <w:tblPr>
        <w:tblStyle w:val="TableGrid"/>
        <w:tblW w:w="0" w:type="auto"/>
        <w:tblLook w:val="04A0" w:firstRow="1" w:lastRow="0" w:firstColumn="1" w:lastColumn="0" w:noHBand="0" w:noVBand="1"/>
      </w:tblPr>
      <w:tblGrid>
        <w:gridCol w:w="1705"/>
        <w:gridCol w:w="5580"/>
        <w:gridCol w:w="2065"/>
      </w:tblGrid>
      <w:tr w:rsidR="009B0DE7" w:rsidRPr="00A82D97" w14:paraId="6C0830F3" w14:textId="77777777" w:rsidTr="0071638D">
        <w:tc>
          <w:tcPr>
            <w:tcW w:w="1705" w:type="dxa"/>
          </w:tcPr>
          <w:p w14:paraId="19BE7A16" w14:textId="025A3948"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4/28</w:t>
            </w:r>
          </w:p>
        </w:tc>
        <w:tc>
          <w:tcPr>
            <w:tcW w:w="5580" w:type="dxa"/>
          </w:tcPr>
          <w:p w14:paraId="3B5E6C4B" w14:textId="25060CB9"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Final Project: P</w:t>
            </w:r>
            <w:r w:rsidR="00076259">
              <w:rPr>
                <w:rFonts w:ascii="Times New Roman" w:hAnsi="Times New Roman" w:cs="Times New Roman"/>
              </w:rPr>
              <w:t>aper</w:t>
            </w:r>
          </w:p>
        </w:tc>
        <w:tc>
          <w:tcPr>
            <w:tcW w:w="2065" w:type="dxa"/>
          </w:tcPr>
          <w:p w14:paraId="306D4BF8" w14:textId="21507E3A" w:rsidR="009B0DE7" w:rsidRPr="00A82D97" w:rsidRDefault="009B0DE7" w:rsidP="0071638D">
            <w:pPr>
              <w:contextualSpacing/>
              <w:jc w:val="center"/>
              <w:rPr>
                <w:rFonts w:ascii="Times New Roman" w:hAnsi="Times New Roman" w:cs="Times New Roman"/>
              </w:rPr>
            </w:pPr>
            <w:r>
              <w:rPr>
                <w:rFonts w:ascii="Times New Roman" w:hAnsi="Times New Roman" w:cs="Times New Roman"/>
              </w:rPr>
              <w:t>20 Points</w:t>
            </w:r>
          </w:p>
        </w:tc>
      </w:tr>
    </w:tbl>
    <w:p w14:paraId="7BDFE8C4" w14:textId="77777777" w:rsidR="009B0DE7" w:rsidRPr="009B0DE7" w:rsidRDefault="009B0DE7" w:rsidP="009B0DE7">
      <w:pPr>
        <w:contextualSpacing/>
        <w:rPr>
          <w:bCs/>
          <w:i/>
          <w:iCs/>
        </w:rPr>
      </w:pPr>
      <w:r w:rsidRPr="009B0DE7">
        <w:rPr>
          <w:bCs/>
          <w:i/>
          <w:iCs/>
        </w:rPr>
        <w:t xml:space="preserve">Literature Review Criteria: </w:t>
      </w:r>
    </w:p>
    <w:p w14:paraId="114ABB8A" w14:textId="265075EA" w:rsidR="009B0DE7" w:rsidRPr="009B0DE7" w:rsidRDefault="009B0DE7" w:rsidP="009B0DE7">
      <w:pPr>
        <w:contextualSpacing/>
        <w:rPr>
          <w:bCs/>
        </w:rPr>
      </w:pPr>
      <w:r w:rsidRPr="009B0DE7">
        <w:rPr>
          <w:bCs/>
        </w:rPr>
        <w:t>For the final project paper</w:t>
      </w:r>
      <w:r w:rsidR="00062C2F">
        <w:rPr>
          <w:bCs/>
        </w:rPr>
        <w:t xml:space="preserve"> (~15 for masters ~20 for Ph.D.)</w:t>
      </w:r>
      <w:r w:rsidRPr="009B0DE7">
        <w:rPr>
          <w:bCs/>
        </w:rPr>
        <w:t xml:space="preserve">, students should address the following questions: </w:t>
      </w:r>
    </w:p>
    <w:p w14:paraId="2BFA74CB" w14:textId="77777777" w:rsidR="009B0DE7" w:rsidRPr="009B0DE7" w:rsidRDefault="009B0DE7" w:rsidP="00BC03B4">
      <w:pPr>
        <w:pStyle w:val="ListParagraph"/>
        <w:numPr>
          <w:ilvl w:val="0"/>
          <w:numId w:val="36"/>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t xml:space="preserve">What is the historical and contemporary context of the topic? </w:t>
      </w:r>
    </w:p>
    <w:p w14:paraId="6FEF49F9" w14:textId="65A4802C" w:rsidR="009B0DE7" w:rsidRPr="009B0DE7" w:rsidRDefault="009B0DE7" w:rsidP="00BC03B4">
      <w:pPr>
        <w:pStyle w:val="ListParagraph"/>
        <w:numPr>
          <w:ilvl w:val="0"/>
          <w:numId w:val="36"/>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t xml:space="preserve">Why is this an issue </w:t>
      </w:r>
      <w:r w:rsidR="00BC03B4">
        <w:rPr>
          <w:rFonts w:ascii="Times New Roman" w:hAnsi="Times New Roman"/>
          <w:bCs/>
          <w:sz w:val="24"/>
          <w:szCs w:val="24"/>
        </w:rPr>
        <w:t>for</w:t>
      </w:r>
      <w:r w:rsidRPr="009B0DE7">
        <w:rPr>
          <w:rFonts w:ascii="Times New Roman" w:hAnsi="Times New Roman"/>
          <w:bCs/>
          <w:sz w:val="24"/>
          <w:szCs w:val="24"/>
        </w:rPr>
        <w:t xml:space="preserve"> university leaders, student affairs practitioners, and higher education researchers? </w:t>
      </w:r>
    </w:p>
    <w:p w14:paraId="031245E1" w14:textId="77777777" w:rsidR="009B0DE7" w:rsidRPr="009B0DE7" w:rsidRDefault="009B0DE7" w:rsidP="00BC03B4">
      <w:pPr>
        <w:pStyle w:val="ListParagraph"/>
        <w:numPr>
          <w:ilvl w:val="0"/>
          <w:numId w:val="36"/>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t xml:space="preserve">What theory or theories have been created or used to understand the topic? </w:t>
      </w:r>
    </w:p>
    <w:p w14:paraId="1284D412" w14:textId="77777777" w:rsidR="009B0DE7" w:rsidRPr="009B0DE7" w:rsidRDefault="009B0DE7" w:rsidP="00BC03B4">
      <w:pPr>
        <w:pStyle w:val="ListParagraph"/>
        <w:numPr>
          <w:ilvl w:val="0"/>
          <w:numId w:val="36"/>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t xml:space="preserve">What inferences can be made from the empirical research on the topic? </w:t>
      </w:r>
    </w:p>
    <w:p w14:paraId="4E916080" w14:textId="77777777" w:rsidR="009B0DE7" w:rsidRPr="009B0DE7" w:rsidRDefault="009B0DE7" w:rsidP="00BC03B4">
      <w:pPr>
        <w:pStyle w:val="ListParagraph"/>
        <w:numPr>
          <w:ilvl w:val="0"/>
          <w:numId w:val="36"/>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lastRenderedPageBreak/>
        <w:t xml:space="preserve">What unanswered questions are there? What research should be done in order to answer unanswered questions? </w:t>
      </w:r>
    </w:p>
    <w:p w14:paraId="0B3CE7EF" w14:textId="5490B58A" w:rsidR="009B0DE7" w:rsidRPr="009B0DE7" w:rsidRDefault="009B0DE7" w:rsidP="009B0DE7">
      <w:pPr>
        <w:pStyle w:val="ListParagraph"/>
        <w:numPr>
          <w:ilvl w:val="0"/>
          <w:numId w:val="36"/>
        </w:numPr>
        <w:spacing w:after="0" w:line="240" w:lineRule="auto"/>
        <w:ind w:firstLine="0"/>
        <w:rPr>
          <w:rFonts w:ascii="Times New Roman" w:hAnsi="Times New Roman"/>
          <w:bCs/>
          <w:sz w:val="24"/>
          <w:szCs w:val="24"/>
        </w:rPr>
      </w:pPr>
      <w:r w:rsidRPr="009B0DE7">
        <w:rPr>
          <w:rFonts w:ascii="Times New Roman" w:hAnsi="Times New Roman"/>
          <w:bCs/>
          <w:sz w:val="24"/>
          <w:szCs w:val="24"/>
        </w:rPr>
        <w:t xml:space="preserve">Based on the scholarship of the topic, what actions or policy issue changes would you recommend to university leaders? </w:t>
      </w:r>
    </w:p>
    <w:p w14:paraId="6D0EEE2F" w14:textId="77777777" w:rsidR="009B0DE7" w:rsidRDefault="009B0DE7" w:rsidP="009B0DE7">
      <w:pPr>
        <w:contextualSpacing/>
        <w:rPr>
          <w:bCs/>
        </w:rPr>
      </w:pPr>
    </w:p>
    <w:p w14:paraId="69B6710D" w14:textId="5DA85724" w:rsidR="009B0DE7" w:rsidRPr="009B0DE7" w:rsidRDefault="009B0DE7" w:rsidP="009B0DE7">
      <w:pPr>
        <w:contextualSpacing/>
        <w:rPr>
          <w:bCs/>
          <w:i/>
          <w:iCs/>
        </w:rPr>
      </w:pPr>
      <w:r>
        <w:rPr>
          <w:bCs/>
          <w:i/>
          <w:iCs/>
        </w:rPr>
        <w:t xml:space="preserve">Research Proposal Criteria: </w:t>
      </w:r>
    </w:p>
    <w:p w14:paraId="655CA523" w14:textId="50C2C007" w:rsidR="009B0DE7" w:rsidRDefault="009B0DE7" w:rsidP="00BC03B4">
      <w:pPr>
        <w:pStyle w:val="ListParagraph"/>
        <w:numPr>
          <w:ilvl w:val="0"/>
          <w:numId w:val="37"/>
        </w:numPr>
        <w:spacing w:after="0" w:line="240" w:lineRule="auto"/>
        <w:ind w:left="1440" w:hanging="720"/>
        <w:rPr>
          <w:rFonts w:ascii="Times New Roman" w:hAnsi="Times New Roman"/>
          <w:bCs/>
          <w:sz w:val="24"/>
          <w:szCs w:val="24"/>
        </w:rPr>
      </w:pPr>
      <w:r w:rsidRPr="009B0DE7">
        <w:rPr>
          <w:rFonts w:ascii="Times New Roman" w:hAnsi="Times New Roman"/>
          <w:bCs/>
          <w:sz w:val="24"/>
          <w:szCs w:val="24"/>
        </w:rPr>
        <w:t xml:space="preserve">Statement of why this topic is </w:t>
      </w:r>
      <w:r>
        <w:rPr>
          <w:rFonts w:ascii="Times New Roman" w:hAnsi="Times New Roman"/>
          <w:bCs/>
          <w:sz w:val="24"/>
          <w:szCs w:val="24"/>
        </w:rPr>
        <w:t>important</w:t>
      </w:r>
      <w:r w:rsidRPr="009B0DE7">
        <w:rPr>
          <w:rFonts w:ascii="Times New Roman" w:hAnsi="Times New Roman"/>
          <w:bCs/>
          <w:sz w:val="24"/>
          <w:szCs w:val="24"/>
        </w:rPr>
        <w:t xml:space="preserve"> to higher education practitioners and researchers. </w:t>
      </w:r>
    </w:p>
    <w:p w14:paraId="72DA6DE8" w14:textId="5FAA8438" w:rsidR="009B0DE7" w:rsidRDefault="009B0DE7" w:rsidP="00BC03B4">
      <w:pPr>
        <w:pStyle w:val="ListParagraph"/>
        <w:numPr>
          <w:ilvl w:val="0"/>
          <w:numId w:val="37"/>
        </w:numPr>
        <w:spacing w:after="0" w:line="240" w:lineRule="auto"/>
        <w:ind w:left="1440" w:hanging="720"/>
        <w:rPr>
          <w:rFonts w:ascii="Times New Roman" w:hAnsi="Times New Roman"/>
          <w:bCs/>
          <w:sz w:val="24"/>
          <w:szCs w:val="24"/>
        </w:rPr>
      </w:pPr>
      <w:r>
        <w:rPr>
          <w:rFonts w:ascii="Times New Roman" w:hAnsi="Times New Roman"/>
          <w:bCs/>
          <w:sz w:val="24"/>
          <w:szCs w:val="24"/>
        </w:rPr>
        <w:t>A review of empirical literature that has examined the topic.</w:t>
      </w:r>
    </w:p>
    <w:p w14:paraId="152FA86E" w14:textId="50EBFC52" w:rsidR="009B0DE7" w:rsidRDefault="009B0DE7" w:rsidP="00BC03B4">
      <w:pPr>
        <w:pStyle w:val="ListParagraph"/>
        <w:numPr>
          <w:ilvl w:val="0"/>
          <w:numId w:val="37"/>
        </w:numPr>
        <w:spacing w:after="0" w:line="240" w:lineRule="auto"/>
        <w:ind w:left="1440" w:hanging="720"/>
        <w:rPr>
          <w:rFonts w:ascii="Times New Roman" w:hAnsi="Times New Roman"/>
          <w:bCs/>
          <w:sz w:val="24"/>
          <w:szCs w:val="24"/>
        </w:rPr>
      </w:pPr>
      <w:r>
        <w:rPr>
          <w:rFonts w:ascii="Times New Roman" w:hAnsi="Times New Roman"/>
          <w:bCs/>
          <w:sz w:val="24"/>
          <w:szCs w:val="24"/>
        </w:rPr>
        <w:t>An overview of a proposed conceptual or theoretical framework to examine the topic.</w:t>
      </w:r>
    </w:p>
    <w:p w14:paraId="6C7AA2DD" w14:textId="179D4517" w:rsidR="009B0DE7" w:rsidRDefault="009B0DE7" w:rsidP="00BC03B4">
      <w:pPr>
        <w:pStyle w:val="ListParagraph"/>
        <w:numPr>
          <w:ilvl w:val="0"/>
          <w:numId w:val="37"/>
        </w:numPr>
        <w:spacing w:after="0" w:line="240" w:lineRule="auto"/>
        <w:ind w:left="1440" w:hanging="720"/>
        <w:rPr>
          <w:rFonts w:ascii="Times New Roman" w:hAnsi="Times New Roman"/>
          <w:bCs/>
          <w:sz w:val="24"/>
          <w:szCs w:val="24"/>
        </w:rPr>
      </w:pPr>
      <w:r>
        <w:rPr>
          <w:rFonts w:ascii="Times New Roman" w:hAnsi="Times New Roman"/>
          <w:bCs/>
          <w:sz w:val="24"/>
          <w:szCs w:val="24"/>
        </w:rPr>
        <w:t xml:space="preserve">Explicit research question(s) the proposal addresses. </w:t>
      </w:r>
    </w:p>
    <w:p w14:paraId="75DAA7B9" w14:textId="6ACD86DC" w:rsidR="009B0DE7" w:rsidRDefault="009B0DE7" w:rsidP="00BC03B4">
      <w:pPr>
        <w:pStyle w:val="ListParagraph"/>
        <w:numPr>
          <w:ilvl w:val="0"/>
          <w:numId w:val="37"/>
        </w:numPr>
        <w:spacing w:after="0" w:line="240" w:lineRule="auto"/>
        <w:ind w:left="1440" w:hanging="720"/>
        <w:rPr>
          <w:rFonts w:ascii="Times New Roman" w:hAnsi="Times New Roman"/>
          <w:bCs/>
          <w:sz w:val="24"/>
          <w:szCs w:val="24"/>
        </w:rPr>
      </w:pPr>
      <w:r>
        <w:rPr>
          <w:rFonts w:ascii="Times New Roman" w:hAnsi="Times New Roman"/>
          <w:bCs/>
          <w:sz w:val="24"/>
          <w:szCs w:val="24"/>
        </w:rPr>
        <w:t>Methodological choices regarding epistemological stance, data acquisition, and data analysis protocols</w:t>
      </w:r>
    </w:p>
    <w:p w14:paraId="65ED1346" w14:textId="01183F82" w:rsidR="009B0DE7" w:rsidRPr="009B0DE7" w:rsidRDefault="009B0DE7" w:rsidP="009B0DE7">
      <w:pPr>
        <w:ind w:left="720"/>
        <w:rPr>
          <w:bCs/>
        </w:rPr>
      </w:pPr>
    </w:p>
    <w:p w14:paraId="1F5D25B2" w14:textId="77777777" w:rsidR="009B0DE7" w:rsidRPr="009B0DE7" w:rsidRDefault="009B0DE7" w:rsidP="00A82D97">
      <w:pPr>
        <w:contextualSpacing/>
        <w:rPr>
          <w:b/>
        </w:rPr>
      </w:pPr>
    </w:p>
    <w:p w14:paraId="5294FB58" w14:textId="2E5C20A5" w:rsidR="004B20DE" w:rsidRPr="00A82D97" w:rsidRDefault="004B20DE" w:rsidP="00A82D97">
      <w:pPr>
        <w:contextualSpacing/>
        <w:rPr>
          <w:b/>
        </w:rPr>
      </w:pPr>
      <w:r w:rsidRPr="00A82D97">
        <w:rPr>
          <w:b/>
        </w:rPr>
        <w:t xml:space="preserve">Participation </w:t>
      </w:r>
    </w:p>
    <w:tbl>
      <w:tblPr>
        <w:tblStyle w:val="TableGrid"/>
        <w:tblW w:w="0" w:type="auto"/>
        <w:tblLook w:val="04A0" w:firstRow="1" w:lastRow="0" w:firstColumn="1" w:lastColumn="0" w:noHBand="0" w:noVBand="1"/>
      </w:tblPr>
      <w:tblGrid>
        <w:gridCol w:w="1705"/>
        <w:gridCol w:w="5580"/>
        <w:gridCol w:w="2065"/>
      </w:tblGrid>
      <w:tr w:rsidR="00EB41B9" w:rsidRPr="00A82D97" w14:paraId="5180A41B" w14:textId="77777777" w:rsidTr="008246C7">
        <w:tc>
          <w:tcPr>
            <w:tcW w:w="1705" w:type="dxa"/>
          </w:tcPr>
          <w:p w14:paraId="6FB33A31" w14:textId="24DBFF4D" w:rsidR="00EB41B9" w:rsidRPr="00A82D97" w:rsidRDefault="00EB41B9" w:rsidP="00A82D97">
            <w:pPr>
              <w:contextualSpacing/>
              <w:jc w:val="center"/>
              <w:rPr>
                <w:rFonts w:ascii="Times New Roman" w:hAnsi="Times New Roman" w:cs="Times New Roman"/>
              </w:rPr>
            </w:pPr>
          </w:p>
        </w:tc>
        <w:tc>
          <w:tcPr>
            <w:tcW w:w="5580" w:type="dxa"/>
          </w:tcPr>
          <w:p w14:paraId="49CC60C9" w14:textId="797EF629" w:rsidR="00EB41B9" w:rsidRPr="00A82D97" w:rsidRDefault="00ED04D5" w:rsidP="00A82D97">
            <w:pPr>
              <w:contextualSpacing/>
              <w:jc w:val="center"/>
              <w:rPr>
                <w:rFonts w:ascii="Times New Roman" w:hAnsi="Times New Roman" w:cs="Times New Roman"/>
              </w:rPr>
            </w:pPr>
            <w:r w:rsidRPr="00A82D97">
              <w:rPr>
                <w:rFonts w:ascii="Times New Roman" w:hAnsi="Times New Roman" w:cs="Times New Roman"/>
              </w:rPr>
              <w:t xml:space="preserve">Submit </w:t>
            </w:r>
            <w:r w:rsidR="003F7731" w:rsidRPr="00A82D97">
              <w:rPr>
                <w:rFonts w:ascii="Times New Roman" w:hAnsi="Times New Roman" w:cs="Times New Roman"/>
              </w:rPr>
              <w:t>Reflection Online</w:t>
            </w:r>
          </w:p>
        </w:tc>
        <w:tc>
          <w:tcPr>
            <w:tcW w:w="2065" w:type="dxa"/>
          </w:tcPr>
          <w:p w14:paraId="40A9E9F1" w14:textId="11994E3C" w:rsidR="00EB41B9" w:rsidRPr="00A82D97" w:rsidRDefault="009B0DE7" w:rsidP="00A82D97">
            <w:pPr>
              <w:contextualSpacing/>
              <w:jc w:val="center"/>
              <w:rPr>
                <w:rFonts w:ascii="Times New Roman" w:hAnsi="Times New Roman" w:cs="Times New Roman"/>
              </w:rPr>
            </w:pPr>
            <w:r>
              <w:rPr>
                <w:rFonts w:ascii="Times New Roman" w:hAnsi="Times New Roman" w:cs="Times New Roman"/>
              </w:rPr>
              <w:t>15</w:t>
            </w:r>
            <w:r w:rsidR="00E17AAB" w:rsidRPr="00A82D97">
              <w:rPr>
                <w:rFonts w:ascii="Times New Roman" w:hAnsi="Times New Roman" w:cs="Times New Roman"/>
              </w:rPr>
              <w:t xml:space="preserve"> Points</w:t>
            </w:r>
          </w:p>
        </w:tc>
      </w:tr>
    </w:tbl>
    <w:p w14:paraId="28B5F2D2" w14:textId="63AB458A" w:rsidR="00EB41B9" w:rsidRPr="00A82D97" w:rsidRDefault="00EB41B9" w:rsidP="00A82D97">
      <w:pPr>
        <w:contextualSpacing/>
      </w:pPr>
      <w:r w:rsidRPr="00A82D97">
        <w:t xml:space="preserve">By </w:t>
      </w:r>
      <w:r w:rsidR="009B0DE7">
        <w:t xml:space="preserve">4/21 </w:t>
      </w:r>
      <w:r w:rsidRPr="00A82D97">
        <w:t xml:space="preserve">explain how many points you believe you earned in the course on the “Participation” assignment </w:t>
      </w:r>
      <w:r w:rsidR="003F7731" w:rsidRPr="00A82D97">
        <w:t>through</w:t>
      </w:r>
      <w:r w:rsidR="00E97F6B" w:rsidRPr="00A82D97">
        <w:t xml:space="preserve"> Blackboard.</w:t>
      </w:r>
      <w:r w:rsidRPr="00A82D97">
        <w:t xml:space="preserve"> Participation will be based on the following:</w:t>
      </w:r>
    </w:p>
    <w:p w14:paraId="3389F383" w14:textId="030FD083" w:rsidR="00EB41B9" w:rsidRPr="00A82D97" w:rsidRDefault="00EB41B9" w:rsidP="00A82D97">
      <w:pPr>
        <w:pStyle w:val="ListParagraph"/>
        <w:numPr>
          <w:ilvl w:val="0"/>
          <w:numId w:val="2"/>
        </w:numPr>
        <w:spacing w:after="0" w:line="240" w:lineRule="auto"/>
        <w:rPr>
          <w:rFonts w:ascii="Times New Roman" w:hAnsi="Times New Roman"/>
          <w:sz w:val="24"/>
          <w:szCs w:val="24"/>
        </w:rPr>
      </w:pPr>
      <w:r w:rsidRPr="00A82D97">
        <w:rPr>
          <w:rFonts w:ascii="Times New Roman" w:hAnsi="Times New Roman"/>
          <w:sz w:val="24"/>
          <w:szCs w:val="24"/>
        </w:rPr>
        <w:t>Attendance</w:t>
      </w:r>
      <w:r w:rsidR="009B0DE7">
        <w:rPr>
          <w:rFonts w:ascii="Times New Roman" w:hAnsi="Times New Roman"/>
          <w:sz w:val="24"/>
          <w:szCs w:val="24"/>
        </w:rPr>
        <w:t>.</w:t>
      </w:r>
    </w:p>
    <w:p w14:paraId="49C7BD83" w14:textId="10BEEC90" w:rsidR="003F7731" w:rsidRPr="00A82D97" w:rsidRDefault="003F7731" w:rsidP="00A82D97">
      <w:pPr>
        <w:pStyle w:val="ListParagraph"/>
        <w:numPr>
          <w:ilvl w:val="0"/>
          <w:numId w:val="2"/>
        </w:numPr>
        <w:spacing w:after="0" w:line="240" w:lineRule="auto"/>
        <w:rPr>
          <w:rFonts w:ascii="Times New Roman" w:hAnsi="Times New Roman"/>
          <w:sz w:val="24"/>
          <w:szCs w:val="24"/>
        </w:rPr>
      </w:pPr>
      <w:r w:rsidRPr="00A82D97">
        <w:rPr>
          <w:rFonts w:ascii="Times New Roman" w:hAnsi="Times New Roman"/>
          <w:sz w:val="24"/>
          <w:szCs w:val="24"/>
        </w:rPr>
        <w:t>Demonstrat</w:t>
      </w:r>
      <w:r w:rsidR="009B0DE7">
        <w:rPr>
          <w:rFonts w:ascii="Times New Roman" w:hAnsi="Times New Roman"/>
          <w:sz w:val="24"/>
          <w:szCs w:val="24"/>
        </w:rPr>
        <w:t>ion of</w:t>
      </w:r>
      <w:r w:rsidRPr="00A82D97">
        <w:rPr>
          <w:rFonts w:ascii="Times New Roman" w:hAnsi="Times New Roman"/>
          <w:sz w:val="24"/>
          <w:szCs w:val="24"/>
        </w:rPr>
        <w:t xml:space="preserve"> familiarity with course </w:t>
      </w:r>
      <w:r w:rsidR="009B0DE7">
        <w:rPr>
          <w:rFonts w:ascii="Times New Roman" w:hAnsi="Times New Roman"/>
          <w:sz w:val="24"/>
          <w:szCs w:val="24"/>
        </w:rPr>
        <w:t>materials.</w:t>
      </w:r>
    </w:p>
    <w:p w14:paraId="6731360F" w14:textId="078601EC" w:rsidR="00EB41B9" w:rsidRPr="00A82D97" w:rsidRDefault="00EB41B9" w:rsidP="00A82D97">
      <w:pPr>
        <w:pStyle w:val="ListParagraph"/>
        <w:numPr>
          <w:ilvl w:val="0"/>
          <w:numId w:val="2"/>
        </w:numPr>
        <w:spacing w:after="0" w:line="240" w:lineRule="auto"/>
        <w:rPr>
          <w:rFonts w:ascii="Times New Roman" w:hAnsi="Times New Roman"/>
          <w:sz w:val="24"/>
          <w:szCs w:val="24"/>
        </w:rPr>
      </w:pPr>
      <w:r w:rsidRPr="00A82D97">
        <w:rPr>
          <w:rFonts w:ascii="Times New Roman" w:hAnsi="Times New Roman"/>
          <w:sz w:val="24"/>
          <w:szCs w:val="24"/>
        </w:rPr>
        <w:t>Course engagement through active participation in discussion and activities</w:t>
      </w:r>
      <w:r w:rsidR="009B0DE7">
        <w:rPr>
          <w:rFonts w:ascii="Times New Roman" w:hAnsi="Times New Roman"/>
          <w:sz w:val="24"/>
          <w:szCs w:val="24"/>
        </w:rPr>
        <w:t>.</w:t>
      </w:r>
      <w:r w:rsidRPr="00A82D97">
        <w:rPr>
          <w:rFonts w:ascii="Times New Roman" w:hAnsi="Times New Roman"/>
          <w:sz w:val="24"/>
          <w:szCs w:val="24"/>
        </w:rPr>
        <w:t xml:space="preserve"> </w:t>
      </w:r>
    </w:p>
    <w:p w14:paraId="58920135" w14:textId="3321C982" w:rsidR="00EB41B9" w:rsidRPr="00A82D97" w:rsidRDefault="00EB41B9" w:rsidP="00A82D97">
      <w:pPr>
        <w:pStyle w:val="ListParagraph"/>
        <w:numPr>
          <w:ilvl w:val="0"/>
          <w:numId w:val="2"/>
        </w:numPr>
        <w:spacing w:after="0" w:line="240" w:lineRule="auto"/>
        <w:rPr>
          <w:rFonts w:ascii="Times New Roman" w:hAnsi="Times New Roman"/>
          <w:sz w:val="24"/>
          <w:szCs w:val="24"/>
        </w:rPr>
      </w:pPr>
      <w:r w:rsidRPr="00A82D97">
        <w:rPr>
          <w:rFonts w:ascii="Times New Roman" w:hAnsi="Times New Roman"/>
          <w:sz w:val="24"/>
          <w:szCs w:val="24"/>
        </w:rPr>
        <w:t>Contribute insightful, relevant comments</w:t>
      </w:r>
      <w:r w:rsidR="00E97F6B" w:rsidRPr="00A82D97">
        <w:rPr>
          <w:rFonts w:ascii="Times New Roman" w:hAnsi="Times New Roman"/>
          <w:sz w:val="24"/>
          <w:szCs w:val="24"/>
        </w:rPr>
        <w:t xml:space="preserve">, </w:t>
      </w:r>
      <w:r w:rsidRPr="00A82D97">
        <w:rPr>
          <w:rFonts w:ascii="Times New Roman" w:hAnsi="Times New Roman"/>
          <w:sz w:val="24"/>
          <w:szCs w:val="24"/>
        </w:rPr>
        <w:t>and serve as a catalyst for class discussion</w:t>
      </w:r>
      <w:r w:rsidR="009B0DE7">
        <w:rPr>
          <w:rFonts w:ascii="Times New Roman" w:hAnsi="Times New Roman"/>
          <w:sz w:val="24"/>
          <w:szCs w:val="24"/>
        </w:rPr>
        <w:t>.</w:t>
      </w:r>
    </w:p>
    <w:p w14:paraId="4D52D2A3" w14:textId="77777777" w:rsidR="009B0DE7" w:rsidRDefault="009B0DE7" w:rsidP="00A82D97">
      <w:pPr>
        <w:contextualSpacing/>
      </w:pPr>
    </w:p>
    <w:p w14:paraId="47D43F6E" w14:textId="77777777" w:rsidR="009B0DE7" w:rsidRPr="00A82D97" w:rsidRDefault="009B0DE7" w:rsidP="00A82D97">
      <w:pPr>
        <w:contextualSpacing/>
      </w:pPr>
    </w:p>
    <w:p w14:paraId="51E1E698" w14:textId="14747FB1" w:rsidR="004511D1" w:rsidRPr="00A82D97" w:rsidRDefault="004511D1" w:rsidP="00A82D97">
      <w:pPr>
        <w:contextualSpacing/>
      </w:pPr>
      <w:r w:rsidRPr="00A82D97">
        <w:t>The final grade for this class will be determined using the following point system:</w:t>
      </w:r>
    </w:p>
    <w:tbl>
      <w:tblPr>
        <w:tblStyle w:val="TableGrid"/>
        <w:tblW w:w="9468" w:type="dxa"/>
        <w:tblInd w:w="108" w:type="dxa"/>
        <w:tblLayout w:type="fixed"/>
        <w:tblLook w:val="04A0" w:firstRow="1" w:lastRow="0" w:firstColumn="1" w:lastColumn="0" w:noHBand="0" w:noVBand="1"/>
      </w:tblPr>
      <w:tblGrid>
        <w:gridCol w:w="1170"/>
        <w:gridCol w:w="5760"/>
        <w:gridCol w:w="1170"/>
        <w:gridCol w:w="1368"/>
      </w:tblGrid>
      <w:tr w:rsidR="004511D1" w:rsidRPr="00A82D97" w14:paraId="3B5C4B16" w14:textId="77777777" w:rsidTr="008246C7">
        <w:tc>
          <w:tcPr>
            <w:tcW w:w="1170" w:type="dxa"/>
            <w:tcBorders>
              <w:bottom w:val="single" w:sz="4" w:space="0" w:color="auto"/>
            </w:tcBorders>
          </w:tcPr>
          <w:p w14:paraId="625847B5" w14:textId="77777777" w:rsidR="004511D1" w:rsidRPr="00A82D97" w:rsidRDefault="004511D1" w:rsidP="00A82D97">
            <w:pPr>
              <w:contextualSpacing/>
              <w:jc w:val="center"/>
              <w:rPr>
                <w:rFonts w:ascii="Times New Roman" w:hAnsi="Times New Roman" w:cs="Times New Roman"/>
                <w:b/>
              </w:rPr>
            </w:pPr>
            <w:r w:rsidRPr="00A82D97">
              <w:rPr>
                <w:rFonts w:ascii="Times New Roman" w:hAnsi="Times New Roman" w:cs="Times New Roman"/>
                <w:b/>
              </w:rPr>
              <w:t>Date</w:t>
            </w:r>
          </w:p>
        </w:tc>
        <w:tc>
          <w:tcPr>
            <w:tcW w:w="5760" w:type="dxa"/>
            <w:tcBorders>
              <w:bottom w:val="single" w:sz="4" w:space="0" w:color="auto"/>
            </w:tcBorders>
          </w:tcPr>
          <w:p w14:paraId="6FC3D992" w14:textId="77777777" w:rsidR="004511D1" w:rsidRPr="00A82D97" w:rsidRDefault="004511D1" w:rsidP="00A82D97">
            <w:pPr>
              <w:contextualSpacing/>
              <w:jc w:val="center"/>
              <w:rPr>
                <w:rFonts w:ascii="Times New Roman" w:hAnsi="Times New Roman" w:cs="Times New Roman"/>
                <w:b/>
              </w:rPr>
            </w:pPr>
            <w:r w:rsidRPr="00A82D97">
              <w:rPr>
                <w:rFonts w:ascii="Times New Roman" w:hAnsi="Times New Roman" w:cs="Times New Roman"/>
                <w:b/>
              </w:rPr>
              <w:t>Assignment</w:t>
            </w:r>
          </w:p>
        </w:tc>
        <w:tc>
          <w:tcPr>
            <w:tcW w:w="1170" w:type="dxa"/>
            <w:tcBorders>
              <w:bottom w:val="single" w:sz="4" w:space="0" w:color="auto"/>
            </w:tcBorders>
          </w:tcPr>
          <w:p w14:paraId="477EA8AE" w14:textId="77777777" w:rsidR="004511D1" w:rsidRPr="00A82D97" w:rsidRDefault="004511D1" w:rsidP="00A82D97">
            <w:pPr>
              <w:contextualSpacing/>
              <w:jc w:val="center"/>
              <w:rPr>
                <w:rFonts w:ascii="Times New Roman" w:hAnsi="Times New Roman" w:cs="Times New Roman"/>
                <w:b/>
              </w:rPr>
            </w:pPr>
            <w:r w:rsidRPr="00A82D97">
              <w:rPr>
                <w:rFonts w:ascii="Times New Roman" w:hAnsi="Times New Roman" w:cs="Times New Roman"/>
                <w:b/>
              </w:rPr>
              <w:t>Points</w:t>
            </w:r>
          </w:p>
        </w:tc>
        <w:tc>
          <w:tcPr>
            <w:tcW w:w="1368" w:type="dxa"/>
            <w:tcBorders>
              <w:bottom w:val="single" w:sz="4" w:space="0" w:color="auto"/>
            </w:tcBorders>
          </w:tcPr>
          <w:p w14:paraId="6119F1C0" w14:textId="77777777" w:rsidR="004511D1" w:rsidRPr="00A82D97" w:rsidRDefault="004511D1" w:rsidP="00A82D97">
            <w:pPr>
              <w:contextualSpacing/>
              <w:jc w:val="center"/>
              <w:rPr>
                <w:rFonts w:ascii="Times New Roman" w:hAnsi="Times New Roman" w:cs="Times New Roman"/>
                <w:b/>
              </w:rPr>
            </w:pPr>
            <w:r w:rsidRPr="00A82D97">
              <w:rPr>
                <w:rFonts w:ascii="Times New Roman" w:hAnsi="Times New Roman" w:cs="Times New Roman"/>
                <w:b/>
              </w:rPr>
              <w:t>Points Earned</w:t>
            </w:r>
          </w:p>
        </w:tc>
      </w:tr>
      <w:tr w:rsidR="004511D1" w:rsidRPr="00A82D97" w14:paraId="695B5F6C" w14:textId="77777777" w:rsidTr="008246C7">
        <w:tc>
          <w:tcPr>
            <w:tcW w:w="1170" w:type="dxa"/>
            <w:tcBorders>
              <w:bottom w:val="single" w:sz="4" w:space="0" w:color="auto"/>
            </w:tcBorders>
          </w:tcPr>
          <w:p w14:paraId="541FE615" w14:textId="4ECD930B" w:rsidR="004511D1" w:rsidRPr="00A82D97" w:rsidRDefault="009B0DE7" w:rsidP="00A82D97">
            <w:pPr>
              <w:contextualSpacing/>
              <w:rPr>
                <w:rFonts w:ascii="Times New Roman" w:hAnsi="Times New Roman" w:cs="Times New Roman"/>
              </w:rPr>
            </w:pPr>
            <w:r>
              <w:rPr>
                <w:rFonts w:ascii="Times New Roman" w:hAnsi="Times New Roman" w:cs="Times New Roman"/>
              </w:rPr>
              <w:t>2/4</w:t>
            </w:r>
          </w:p>
        </w:tc>
        <w:tc>
          <w:tcPr>
            <w:tcW w:w="5760" w:type="dxa"/>
            <w:tcBorders>
              <w:bottom w:val="single" w:sz="4" w:space="0" w:color="auto"/>
            </w:tcBorders>
          </w:tcPr>
          <w:p w14:paraId="66CAA54B" w14:textId="23CDC7C9" w:rsidR="004511D1" w:rsidRPr="00A82D97" w:rsidRDefault="009B0DE7" w:rsidP="00A82D97">
            <w:pPr>
              <w:contextualSpacing/>
              <w:rPr>
                <w:rFonts w:ascii="Times New Roman" w:hAnsi="Times New Roman" w:cs="Times New Roman"/>
              </w:rPr>
            </w:pPr>
            <w:r>
              <w:rPr>
                <w:rFonts w:ascii="Times New Roman" w:hAnsi="Times New Roman" w:cs="Times New Roman"/>
              </w:rPr>
              <w:t xml:space="preserve">Final Paper: Proposal </w:t>
            </w:r>
            <w:r w:rsidR="006F32BA" w:rsidRPr="00A82D97">
              <w:rPr>
                <w:rFonts w:ascii="Times New Roman" w:hAnsi="Times New Roman" w:cs="Times New Roman"/>
              </w:rPr>
              <w:t xml:space="preserve"> </w:t>
            </w:r>
          </w:p>
        </w:tc>
        <w:tc>
          <w:tcPr>
            <w:tcW w:w="1170" w:type="dxa"/>
            <w:tcBorders>
              <w:bottom w:val="single" w:sz="4" w:space="0" w:color="auto"/>
            </w:tcBorders>
            <w:vAlign w:val="center"/>
          </w:tcPr>
          <w:p w14:paraId="07341D25" w14:textId="7DCF929A" w:rsidR="004511D1" w:rsidRPr="00A82D97" w:rsidRDefault="006A7B47" w:rsidP="00A82D97">
            <w:pPr>
              <w:contextualSpacing/>
              <w:jc w:val="center"/>
              <w:rPr>
                <w:rFonts w:ascii="Times New Roman" w:hAnsi="Times New Roman" w:cs="Times New Roman"/>
              </w:rPr>
            </w:pPr>
            <w:r w:rsidRPr="00A82D97">
              <w:rPr>
                <w:rFonts w:ascii="Times New Roman" w:hAnsi="Times New Roman" w:cs="Times New Roman"/>
              </w:rPr>
              <w:t>5</w:t>
            </w:r>
          </w:p>
        </w:tc>
        <w:tc>
          <w:tcPr>
            <w:tcW w:w="1368" w:type="dxa"/>
            <w:tcBorders>
              <w:bottom w:val="single" w:sz="4" w:space="0" w:color="auto"/>
            </w:tcBorders>
          </w:tcPr>
          <w:p w14:paraId="754EC152" w14:textId="77777777" w:rsidR="004511D1" w:rsidRPr="00A82D97" w:rsidRDefault="004511D1" w:rsidP="00A82D97">
            <w:pPr>
              <w:contextualSpacing/>
              <w:rPr>
                <w:rFonts w:ascii="Times New Roman" w:hAnsi="Times New Roman" w:cs="Times New Roman"/>
              </w:rPr>
            </w:pPr>
          </w:p>
        </w:tc>
      </w:tr>
      <w:tr w:rsidR="00C70255" w:rsidRPr="00A82D97" w14:paraId="22508AAD" w14:textId="77777777" w:rsidTr="008246C7">
        <w:tc>
          <w:tcPr>
            <w:tcW w:w="1170" w:type="dxa"/>
            <w:tcBorders>
              <w:bottom w:val="single" w:sz="4" w:space="0" w:color="auto"/>
            </w:tcBorders>
          </w:tcPr>
          <w:p w14:paraId="27876E34" w14:textId="6BA729F8" w:rsidR="00C70255" w:rsidRPr="00A82D97" w:rsidRDefault="009B0DE7" w:rsidP="00A82D97">
            <w:pPr>
              <w:contextualSpacing/>
              <w:rPr>
                <w:rFonts w:ascii="Times New Roman" w:hAnsi="Times New Roman" w:cs="Times New Roman"/>
              </w:rPr>
            </w:pPr>
            <w:r>
              <w:rPr>
                <w:rFonts w:ascii="Times New Roman" w:hAnsi="Times New Roman" w:cs="Times New Roman"/>
              </w:rPr>
              <w:t>2/4</w:t>
            </w:r>
          </w:p>
        </w:tc>
        <w:tc>
          <w:tcPr>
            <w:tcW w:w="5760" w:type="dxa"/>
            <w:tcBorders>
              <w:bottom w:val="single" w:sz="4" w:space="0" w:color="auto"/>
            </w:tcBorders>
          </w:tcPr>
          <w:p w14:paraId="119B9B42" w14:textId="45C960F1" w:rsidR="00C70255" w:rsidRPr="00A82D97" w:rsidRDefault="009B0DE7" w:rsidP="00A82D97">
            <w:pPr>
              <w:contextualSpacing/>
              <w:rPr>
                <w:rFonts w:ascii="Times New Roman" w:hAnsi="Times New Roman" w:cs="Times New Roman"/>
              </w:rPr>
            </w:pPr>
            <w:r>
              <w:rPr>
                <w:rFonts w:ascii="Times New Roman" w:hAnsi="Times New Roman" w:cs="Times New Roman"/>
              </w:rPr>
              <w:t xml:space="preserve">Theory to Practice Paper: College Choice Reflection </w:t>
            </w:r>
            <w:r w:rsidR="006A7B47" w:rsidRPr="00A82D97">
              <w:rPr>
                <w:rFonts w:ascii="Times New Roman" w:hAnsi="Times New Roman" w:cs="Times New Roman"/>
              </w:rPr>
              <w:t xml:space="preserve"> </w:t>
            </w:r>
          </w:p>
        </w:tc>
        <w:tc>
          <w:tcPr>
            <w:tcW w:w="1170" w:type="dxa"/>
            <w:tcBorders>
              <w:bottom w:val="single" w:sz="4" w:space="0" w:color="auto"/>
            </w:tcBorders>
            <w:vAlign w:val="center"/>
          </w:tcPr>
          <w:p w14:paraId="199FE8B4" w14:textId="410256D3" w:rsidR="00C70255" w:rsidRPr="00A82D97" w:rsidRDefault="003C2386" w:rsidP="00A82D97">
            <w:pPr>
              <w:contextualSpacing/>
              <w:jc w:val="center"/>
              <w:rPr>
                <w:rFonts w:ascii="Times New Roman" w:hAnsi="Times New Roman" w:cs="Times New Roman"/>
              </w:rPr>
            </w:pPr>
            <w:r w:rsidRPr="00A82D97">
              <w:rPr>
                <w:rFonts w:ascii="Times New Roman" w:hAnsi="Times New Roman" w:cs="Times New Roman"/>
              </w:rPr>
              <w:t>1</w:t>
            </w:r>
            <w:r w:rsidR="009B0DE7">
              <w:rPr>
                <w:rFonts w:ascii="Times New Roman" w:hAnsi="Times New Roman" w:cs="Times New Roman"/>
              </w:rPr>
              <w:t>5</w:t>
            </w:r>
          </w:p>
        </w:tc>
        <w:tc>
          <w:tcPr>
            <w:tcW w:w="1368" w:type="dxa"/>
            <w:tcBorders>
              <w:bottom w:val="single" w:sz="4" w:space="0" w:color="auto"/>
            </w:tcBorders>
          </w:tcPr>
          <w:p w14:paraId="26AEFDEF" w14:textId="77777777" w:rsidR="00C70255" w:rsidRPr="00A82D97" w:rsidRDefault="00C70255" w:rsidP="00A82D97">
            <w:pPr>
              <w:contextualSpacing/>
              <w:rPr>
                <w:rFonts w:ascii="Times New Roman" w:hAnsi="Times New Roman" w:cs="Times New Roman"/>
              </w:rPr>
            </w:pPr>
          </w:p>
        </w:tc>
      </w:tr>
      <w:tr w:rsidR="004511D1" w:rsidRPr="00A82D97" w14:paraId="2B99CDAC" w14:textId="77777777" w:rsidTr="008246C7">
        <w:tc>
          <w:tcPr>
            <w:tcW w:w="1170" w:type="dxa"/>
            <w:tcBorders>
              <w:bottom w:val="single" w:sz="4" w:space="0" w:color="auto"/>
            </w:tcBorders>
          </w:tcPr>
          <w:p w14:paraId="71689D28" w14:textId="709C7B9F" w:rsidR="004511D1" w:rsidRPr="00A82D97" w:rsidRDefault="009B0DE7" w:rsidP="00A82D97">
            <w:pPr>
              <w:contextualSpacing/>
              <w:rPr>
                <w:rFonts w:ascii="Times New Roman" w:hAnsi="Times New Roman" w:cs="Times New Roman"/>
              </w:rPr>
            </w:pPr>
            <w:r>
              <w:rPr>
                <w:rFonts w:ascii="Times New Roman" w:hAnsi="Times New Roman" w:cs="Times New Roman"/>
              </w:rPr>
              <w:t>3/17</w:t>
            </w:r>
          </w:p>
        </w:tc>
        <w:tc>
          <w:tcPr>
            <w:tcW w:w="5760" w:type="dxa"/>
            <w:tcBorders>
              <w:bottom w:val="single" w:sz="4" w:space="0" w:color="auto"/>
            </w:tcBorders>
          </w:tcPr>
          <w:p w14:paraId="2837DE04" w14:textId="5D687CEA" w:rsidR="004511D1" w:rsidRPr="00A82D97" w:rsidRDefault="009B0DE7" w:rsidP="00A82D97">
            <w:pPr>
              <w:contextualSpacing/>
              <w:rPr>
                <w:rFonts w:ascii="Times New Roman" w:hAnsi="Times New Roman" w:cs="Times New Roman"/>
              </w:rPr>
            </w:pPr>
            <w:r>
              <w:rPr>
                <w:rFonts w:ascii="Times New Roman" w:hAnsi="Times New Roman" w:cs="Times New Roman"/>
              </w:rPr>
              <w:t xml:space="preserve">Final Project: Annotated Bibliography </w:t>
            </w:r>
          </w:p>
        </w:tc>
        <w:tc>
          <w:tcPr>
            <w:tcW w:w="1170" w:type="dxa"/>
            <w:tcBorders>
              <w:bottom w:val="single" w:sz="4" w:space="0" w:color="auto"/>
            </w:tcBorders>
            <w:vAlign w:val="center"/>
          </w:tcPr>
          <w:p w14:paraId="024CFDF3" w14:textId="69FE1121" w:rsidR="004511D1" w:rsidRPr="00A82D97" w:rsidRDefault="009B0DE7" w:rsidP="00A82D97">
            <w:pPr>
              <w:contextualSpacing/>
              <w:jc w:val="center"/>
              <w:rPr>
                <w:rFonts w:ascii="Times New Roman" w:hAnsi="Times New Roman" w:cs="Times New Roman"/>
              </w:rPr>
            </w:pPr>
            <w:r>
              <w:rPr>
                <w:rFonts w:ascii="Times New Roman" w:hAnsi="Times New Roman" w:cs="Times New Roman"/>
              </w:rPr>
              <w:t>10</w:t>
            </w:r>
          </w:p>
        </w:tc>
        <w:tc>
          <w:tcPr>
            <w:tcW w:w="1368" w:type="dxa"/>
            <w:tcBorders>
              <w:bottom w:val="single" w:sz="4" w:space="0" w:color="auto"/>
            </w:tcBorders>
          </w:tcPr>
          <w:p w14:paraId="5EB6F31F" w14:textId="77777777" w:rsidR="004511D1" w:rsidRPr="00A82D97" w:rsidRDefault="004511D1" w:rsidP="00A82D97">
            <w:pPr>
              <w:contextualSpacing/>
              <w:rPr>
                <w:rFonts w:ascii="Times New Roman" w:hAnsi="Times New Roman" w:cs="Times New Roman"/>
              </w:rPr>
            </w:pPr>
          </w:p>
        </w:tc>
      </w:tr>
      <w:tr w:rsidR="004511D1" w:rsidRPr="00A82D97" w14:paraId="6B1A1EE8" w14:textId="77777777" w:rsidTr="008246C7">
        <w:trPr>
          <w:trHeight w:val="278"/>
        </w:trPr>
        <w:tc>
          <w:tcPr>
            <w:tcW w:w="1170" w:type="dxa"/>
            <w:tcBorders>
              <w:bottom w:val="single" w:sz="4" w:space="0" w:color="auto"/>
            </w:tcBorders>
            <w:shd w:val="clear" w:color="auto" w:fill="auto"/>
          </w:tcPr>
          <w:p w14:paraId="46740F0F" w14:textId="509A257C" w:rsidR="004511D1" w:rsidRPr="00A82D97" w:rsidRDefault="009B0DE7" w:rsidP="00A82D97">
            <w:pPr>
              <w:contextualSpacing/>
              <w:rPr>
                <w:rFonts w:ascii="Times New Roman" w:hAnsi="Times New Roman" w:cs="Times New Roman"/>
              </w:rPr>
            </w:pPr>
            <w:r>
              <w:rPr>
                <w:rFonts w:ascii="Times New Roman" w:hAnsi="Times New Roman" w:cs="Times New Roman"/>
              </w:rPr>
              <w:t>3/31</w:t>
            </w:r>
          </w:p>
        </w:tc>
        <w:tc>
          <w:tcPr>
            <w:tcW w:w="5760" w:type="dxa"/>
            <w:tcBorders>
              <w:bottom w:val="single" w:sz="4" w:space="0" w:color="auto"/>
            </w:tcBorders>
            <w:shd w:val="clear" w:color="auto" w:fill="auto"/>
          </w:tcPr>
          <w:p w14:paraId="6D72888A" w14:textId="60B3FAA1" w:rsidR="004511D1" w:rsidRPr="00A82D97" w:rsidRDefault="009B0DE7" w:rsidP="00A82D97">
            <w:pPr>
              <w:contextualSpacing/>
              <w:rPr>
                <w:rFonts w:ascii="Times New Roman" w:hAnsi="Times New Roman" w:cs="Times New Roman"/>
              </w:rPr>
            </w:pPr>
            <w:r>
              <w:rPr>
                <w:rFonts w:ascii="Times New Roman" w:hAnsi="Times New Roman" w:cs="Times New Roman"/>
              </w:rPr>
              <w:t>Theory to Practice Paper: Student Success Reflection</w:t>
            </w:r>
          </w:p>
        </w:tc>
        <w:tc>
          <w:tcPr>
            <w:tcW w:w="1170" w:type="dxa"/>
            <w:tcBorders>
              <w:bottom w:val="single" w:sz="4" w:space="0" w:color="auto"/>
            </w:tcBorders>
            <w:shd w:val="clear" w:color="auto" w:fill="auto"/>
            <w:vAlign w:val="center"/>
          </w:tcPr>
          <w:p w14:paraId="5DED0B05" w14:textId="44D91912" w:rsidR="004511D1" w:rsidRPr="00A82D97" w:rsidRDefault="009B0DE7" w:rsidP="00A82D97">
            <w:pPr>
              <w:contextualSpacing/>
              <w:jc w:val="center"/>
              <w:rPr>
                <w:rFonts w:ascii="Times New Roman" w:hAnsi="Times New Roman" w:cs="Times New Roman"/>
              </w:rPr>
            </w:pPr>
            <w:r>
              <w:rPr>
                <w:rFonts w:ascii="Times New Roman" w:hAnsi="Times New Roman" w:cs="Times New Roman"/>
              </w:rPr>
              <w:t>15</w:t>
            </w:r>
          </w:p>
        </w:tc>
        <w:tc>
          <w:tcPr>
            <w:tcW w:w="1368" w:type="dxa"/>
            <w:tcBorders>
              <w:bottom w:val="single" w:sz="4" w:space="0" w:color="auto"/>
            </w:tcBorders>
            <w:shd w:val="clear" w:color="auto" w:fill="auto"/>
          </w:tcPr>
          <w:p w14:paraId="69CCA671" w14:textId="77777777" w:rsidR="004511D1" w:rsidRPr="00A82D97" w:rsidRDefault="004511D1" w:rsidP="00A82D97">
            <w:pPr>
              <w:contextualSpacing/>
              <w:rPr>
                <w:rFonts w:ascii="Times New Roman" w:hAnsi="Times New Roman" w:cs="Times New Roman"/>
              </w:rPr>
            </w:pPr>
          </w:p>
        </w:tc>
      </w:tr>
      <w:tr w:rsidR="004511D1" w:rsidRPr="00A82D97" w14:paraId="2985E28C" w14:textId="77777777" w:rsidTr="008246C7">
        <w:tc>
          <w:tcPr>
            <w:tcW w:w="1170" w:type="dxa"/>
            <w:tcBorders>
              <w:bottom w:val="single" w:sz="4" w:space="0" w:color="auto"/>
            </w:tcBorders>
            <w:shd w:val="clear" w:color="auto" w:fill="auto"/>
          </w:tcPr>
          <w:p w14:paraId="60B9AC8E" w14:textId="4F7FAD92" w:rsidR="004511D1" w:rsidRPr="00A82D97" w:rsidRDefault="009B0DE7" w:rsidP="00A82D97">
            <w:pPr>
              <w:contextualSpacing/>
              <w:rPr>
                <w:rFonts w:ascii="Times New Roman" w:hAnsi="Times New Roman" w:cs="Times New Roman"/>
              </w:rPr>
            </w:pPr>
            <w:r>
              <w:rPr>
                <w:rFonts w:ascii="Times New Roman" w:hAnsi="Times New Roman" w:cs="Times New Roman"/>
              </w:rPr>
              <w:t>4/7</w:t>
            </w:r>
          </w:p>
        </w:tc>
        <w:tc>
          <w:tcPr>
            <w:tcW w:w="5760" w:type="dxa"/>
            <w:tcBorders>
              <w:bottom w:val="single" w:sz="4" w:space="0" w:color="auto"/>
            </w:tcBorders>
            <w:shd w:val="clear" w:color="auto" w:fill="auto"/>
          </w:tcPr>
          <w:p w14:paraId="4E1DB387" w14:textId="7274F602" w:rsidR="004511D1" w:rsidRPr="00A82D97" w:rsidRDefault="009B0DE7" w:rsidP="00A82D97">
            <w:pPr>
              <w:contextualSpacing/>
              <w:rPr>
                <w:rFonts w:ascii="Times New Roman" w:hAnsi="Times New Roman" w:cs="Times New Roman"/>
              </w:rPr>
            </w:pPr>
            <w:r>
              <w:rPr>
                <w:rFonts w:ascii="Times New Roman" w:hAnsi="Times New Roman" w:cs="Times New Roman"/>
              </w:rPr>
              <w:t xml:space="preserve">Final Project: Paper Outline </w:t>
            </w:r>
          </w:p>
        </w:tc>
        <w:tc>
          <w:tcPr>
            <w:tcW w:w="1170" w:type="dxa"/>
            <w:tcBorders>
              <w:bottom w:val="single" w:sz="4" w:space="0" w:color="auto"/>
            </w:tcBorders>
            <w:shd w:val="clear" w:color="auto" w:fill="auto"/>
            <w:vAlign w:val="center"/>
          </w:tcPr>
          <w:p w14:paraId="647D2A1E" w14:textId="7B4EDF16" w:rsidR="004511D1" w:rsidRPr="00A82D97" w:rsidRDefault="009B0DE7" w:rsidP="00A82D97">
            <w:pPr>
              <w:contextualSpacing/>
              <w:jc w:val="center"/>
              <w:rPr>
                <w:rFonts w:ascii="Times New Roman" w:hAnsi="Times New Roman" w:cs="Times New Roman"/>
              </w:rPr>
            </w:pPr>
            <w:r>
              <w:rPr>
                <w:rFonts w:ascii="Times New Roman" w:hAnsi="Times New Roman" w:cs="Times New Roman"/>
              </w:rPr>
              <w:t>5</w:t>
            </w:r>
          </w:p>
        </w:tc>
        <w:tc>
          <w:tcPr>
            <w:tcW w:w="1368" w:type="dxa"/>
            <w:tcBorders>
              <w:bottom w:val="single" w:sz="4" w:space="0" w:color="auto"/>
            </w:tcBorders>
            <w:shd w:val="clear" w:color="auto" w:fill="auto"/>
          </w:tcPr>
          <w:p w14:paraId="30C5A634" w14:textId="77777777" w:rsidR="004511D1" w:rsidRPr="00A82D97" w:rsidRDefault="004511D1" w:rsidP="00A82D97">
            <w:pPr>
              <w:contextualSpacing/>
              <w:rPr>
                <w:rFonts w:ascii="Times New Roman" w:hAnsi="Times New Roman" w:cs="Times New Roman"/>
              </w:rPr>
            </w:pPr>
          </w:p>
        </w:tc>
      </w:tr>
      <w:tr w:rsidR="009B0DE7" w:rsidRPr="00A82D97" w14:paraId="1FD6D2BF" w14:textId="77777777" w:rsidTr="008246C7">
        <w:tc>
          <w:tcPr>
            <w:tcW w:w="1170" w:type="dxa"/>
          </w:tcPr>
          <w:p w14:paraId="1284D089" w14:textId="2C949984" w:rsidR="009B0DE7" w:rsidRDefault="009B0DE7" w:rsidP="00A82D97">
            <w:pPr>
              <w:contextualSpacing/>
            </w:pPr>
            <w:r w:rsidRPr="009B0DE7">
              <w:rPr>
                <w:rFonts w:ascii="Times New Roman" w:hAnsi="Times New Roman" w:cs="Times New Roman"/>
              </w:rPr>
              <w:t>4/21</w:t>
            </w:r>
          </w:p>
        </w:tc>
        <w:tc>
          <w:tcPr>
            <w:tcW w:w="5760" w:type="dxa"/>
          </w:tcPr>
          <w:p w14:paraId="0C40D3B7" w14:textId="07B27682" w:rsidR="009B0DE7" w:rsidRDefault="009B0DE7" w:rsidP="00A82D97">
            <w:pPr>
              <w:contextualSpacing/>
            </w:pPr>
            <w:r w:rsidRPr="009B0DE7">
              <w:rPr>
                <w:rFonts w:ascii="Times New Roman" w:hAnsi="Times New Roman" w:cs="Times New Roman"/>
              </w:rPr>
              <w:t>Participation</w:t>
            </w:r>
          </w:p>
        </w:tc>
        <w:tc>
          <w:tcPr>
            <w:tcW w:w="1170" w:type="dxa"/>
            <w:vAlign w:val="center"/>
          </w:tcPr>
          <w:p w14:paraId="2E06D2F2" w14:textId="18C62C21" w:rsidR="009B0DE7" w:rsidRDefault="009B0DE7" w:rsidP="00A82D97">
            <w:pPr>
              <w:contextualSpacing/>
              <w:jc w:val="center"/>
            </w:pPr>
            <w:r w:rsidRPr="009B0DE7">
              <w:rPr>
                <w:rFonts w:ascii="Times New Roman" w:hAnsi="Times New Roman" w:cs="Times New Roman"/>
              </w:rPr>
              <w:t>15</w:t>
            </w:r>
          </w:p>
        </w:tc>
        <w:tc>
          <w:tcPr>
            <w:tcW w:w="1368" w:type="dxa"/>
          </w:tcPr>
          <w:p w14:paraId="56D761FC" w14:textId="77777777" w:rsidR="009B0DE7" w:rsidRPr="00A82D97" w:rsidRDefault="009B0DE7" w:rsidP="00A82D97">
            <w:pPr>
              <w:contextualSpacing/>
            </w:pPr>
          </w:p>
        </w:tc>
      </w:tr>
      <w:tr w:rsidR="004511D1" w:rsidRPr="00A82D97" w14:paraId="4F8DA8FF" w14:textId="77777777" w:rsidTr="008246C7">
        <w:tc>
          <w:tcPr>
            <w:tcW w:w="1170" w:type="dxa"/>
          </w:tcPr>
          <w:p w14:paraId="66AD1B93" w14:textId="74D1A8AE" w:rsidR="004511D1" w:rsidRPr="00A82D97" w:rsidRDefault="009B0DE7" w:rsidP="00A82D97">
            <w:pPr>
              <w:contextualSpacing/>
              <w:rPr>
                <w:rFonts w:ascii="Times New Roman" w:hAnsi="Times New Roman" w:cs="Times New Roman"/>
              </w:rPr>
            </w:pPr>
            <w:r>
              <w:rPr>
                <w:rFonts w:ascii="Times New Roman" w:hAnsi="Times New Roman" w:cs="Times New Roman"/>
              </w:rPr>
              <w:t>4/</w:t>
            </w:r>
            <w:r w:rsidR="00A85C55">
              <w:rPr>
                <w:rFonts w:ascii="Times New Roman" w:hAnsi="Times New Roman" w:cs="Times New Roman"/>
              </w:rPr>
              <w:t>23</w:t>
            </w:r>
          </w:p>
        </w:tc>
        <w:tc>
          <w:tcPr>
            <w:tcW w:w="5760" w:type="dxa"/>
          </w:tcPr>
          <w:p w14:paraId="1A07BAA9" w14:textId="48130D5F" w:rsidR="004511D1" w:rsidRPr="00A82D97" w:rsidRDefault="009B0DE7" w:rsidP="00A82D97">
            <w:pPr>
              <w:contextualSpacing/>
              <w:rPr>
                <w:rFonts w:ascii="Times New Roman" w:hAnsi="Times New Roman" w:cs="Times New Roman"/>
              </w:rPr>
            </w:pPr>
            <w:r>
              <w:rPr>
                <w:rFonts w:ascii="Times New Roman" w:hAnsi="Times New Roman" w:cs="Times New Roman"/>
              </w:rPr>
              <w:t xml:space="preserve">Final Project: Presentation </w:t>
            </w:r>
            <w:r w:rsidR="008113D6" w:rsidRPr="00A82D97">
              <w:rPr>
                <w:rFonts w:ascii="Times New Roman" w:hAnsi="Times New Roman" w:cs="Times New Roman"/>
              </w:rPr>
              <w:t xml:space="preserve">  </w:t>
            </w:r>
          </w:p>
        </w:tc>
        <w:tc>
          <w:tcPr>
            <w:tcW w:w="1170" w:type="dxa"/>
            <w:vAlign w:val="center"/>
          </w:tcPr>
          <w:p w14:paraId="35909A38" w14:textId="06009EE9" w:rsidR="004511D1" w:rsidRPr="00A82D97" w:rsidRDefault="009B0DE7" w:rsidP="00A82D97">
            <w:pPr>
              <w:contextualSpacing/>
              <w:jc w:val="center"/>
              <w:rPr>
                <w:rFonts w:ascii="Times New Roman" w:hAnsi="Times New Roman" w:cs="Times New Roman"/>
              </w:rPr>
            </w:pPr>
            <w:r>
              <w:rPr>
                <w:rFonts w:ascii="Times New Roman" w:hAnsi="Times New Roman" w:cs="Times New Roman"/>
              </w:rPr>
              <w:t>15</w:t>
            </w:r>
          </w:p>
        </w:tc>
        <w:tc>
          <w:tcPr>
            <w:tcW w:w="1368" w:type="dxa"/>
          </w:tcPr>
          <w:p w14:paraId="0779325C" w14:textId="77777777" w:rsidR="004511D1" w:rsidRPr="00A82D97" w:rsidRDefault="004511D1" w:rsidP="00A82D97">
            <w:pPr>
              <w:contextualSpacing/>
              <w:rPr>
                <w:rFonts w:ascii="Times New Roman" w:hAnsi="Times New Roman" w:cs="Times New Roman"/>
              </w:rPr>
            </w:pPr>
          </w:p>
        </w:tc>
      </w:tr>
      <w:tr w:rsidR="008113D6" w:rsidRPr="00A82D97" w14:paraId="316CC645" w14:textId="77777777" w:rsidTr="008246C7">
        <w:tc>
          <w:tcPr>
            <w:tcW w:w="1170" w:type="dxa"/>
          </w:tcPr>
          <w:p w14:paraId="52E80841" w14:textId="16AA91A3" w:rsidR="008113D6" w:rsidRPr="00A82D97" w:rsidRDefault="009B0DE7" w:rsidP="00A82D97">
            <w:pPr>
              <w:contextualSpacing/>
              <w:rPr>
                <w:rFonts w:ascii="Times New Roman" w:hAnsi="Times New Roman" w:cs="Times New Roman"/>
              </w:rPr>
            </w:pPr>
            <w:r>
              <w:rPr>
                <w:rFonts w:ascii="Times New Roman" w:hAnsi="Times New Roman" w:cs="Times New Roman"/>
              </w:rPr>
              <w:t>4/28</w:t>
            </w:r>
          </w:p>
        </w:tc>
        <w:tc>
          <w:tcPr>
            <w:tcW w:w="5760" w:type="dxa"/>
          </w:tcPr>
          <w:p w14:paraId="2A918A52" w14:textId="5779A080" w:rsidR="008113D6" w:rsidRPr="00A82D97" w:rsidRDefault="009B0DE7" w:rsidP="00A82D97">
            <w:pPr>
              <w:contextualSpacing/>
              <w:rPr>
                <w:rFonts w:ascii="Times New Roman" w:hAnsi="Times New Roman" w:cs="Times New Roman"/>
              </w:rPr>
            </w:pPr>
            <w:r>
              <w:rPr>
                <w:rFonts w:ascii="Times New Roman" w:hAnsi="Times New Roman" w:cs="Times New Roman"/>
              </w:rPr>
              <w:t xml:space="preserve">Final Project: Paper </w:t>
            </w:r>
          </w:p>
        </w:tc>
        <w:tc>
          <w:tcPr>
            <w:tcW w:w="1170" w:type="dxa"/>
            <w:vAlign w:val="center"/>
          </w:tcPr>
          <w:p w14:paraId="2C742410" w14:textId="1DA82E46" w:rsidR="008113D6" w:rsidRPr="00A82D97" w:rsidRDefault="009B0DE7" w:rsidP="00A82D97">
            <w:pPr>
              <w:contextualSpacing/>
              <w:jc w:val="center"/>
              <w:rPr>
                <w:rFonts w:ascii="Times New Roman" w:hAnsi="Times New Roman" w:cs="Times New Roman"/>
              </w:rPr>
            </w:pPr>
            <w:r>
              <w:rPr>
                <w:rFonts w:ascii="Times New Roman" w:hAnsi="Times New Roman" w:cs="Times New Roman"/>
              </w:rPr>
              <w:t>20</w:t>
            </w:r>
          </w:p>
        </w:tc>
        <w:tc>
          <w:tcPr>
            <w:tcW w:w="1368" w:type="dxa"/>
          </w:tcPr>
          <w:p w14:paraId="7E983D18" w14:textId="77777777" w:rsidR="008113D6" w:rsidRPr="00A82D97" w:rsidRDefault="008113D6" w:rsidP="00A82D97">
            <w:pPr>
              <w:contextualSpacing/>
              <w:rPr>
                <w:rFonts w:ascii="Times New Roman" w:hAnsi="Times New Roman" w:cs="Times New Roman"/>
              </w:rPr>
            </w:pPr>
          </w:p>
        </w:tc>
      </w:tr>
      <w:tr w:rsidR="009B0DE7" w:rsidRPr="00A82D97" w14:paraId="58EBCF15" w14:textId="77777777" w:rsidTr="008246C7">
        <w:tc>
          <w:tcPr>
            <w:tcW w:w="1170" w:type="dxa"/>
          </w:tcPr>
          <w:p w14:paraId="5A8387E7" w14:textId="4657ACFF" w:rsidR="009B0DE7" w:rsidRPr="009B0DE7" w:rsidRDefault="009B0DE7" w:rsidP="00A82D97">
            <w:pPr>
              <w:contextualSpacing/>
              <w:rPr>
                <w:rFonts w:ascii="Times New Roman" w:hAnsi="Times New Roman" w:cs="Times New Roman"/>
              </w:rPr>
            </w:pPr>
          </w:p>
        </w:tc>
        <w:tc>
          <w:tcPr>
            <w:tcW w:w="5760" w:type="dxa"/>
          </w:tcPr>
          <w:p w14:paraId="03017C64" w14:textId="013FCD45" w:rsidR="009B0DE7" w:rsidRPr="009B0DE7" w:rsidRDefault="009B0DE7" w:rsidP="00A82D97">
            <w:pPr>
              <w:contextualSpacing/>
              <w:rPr>
                <w:rFonts w:ascii="Times New Roman" w:hAnsi="Times New Roman" w:cs="Times New Roman"/>
              </w:rPr>
            </w:pPr>
          </w:p>
        </w:tc>
        <w:tc>
          <w:tcPr>
            <w:tcW w:w="1170" w:type="dxa"/>
            <w:vAlign w:val="center"/>
          </w:tcPr>
          <w:p w14:paraId="6B0DC924" w14:textId="26DA1E39" w:rsidR="009B0DE7" w:rsidRPr="009B0DE7" w:rsidRDefault="009B0DE7" w:rsidP="00A82D97">
            <w:pPr>
              <w:contextualSpacing/>
              <w:jc w:val="center"/>
              <w:rPr>
                <w:rFonts w:ascii="Times New Roman" w:hAnsi="Times New Roman" w:cs="Times New Roman"/>
              </w:rPr>
            </w:pPr>
          </w:p>
        </w:tc>
        <w:tc>
          <w:tcPr>
            <w:tcW w:w="1368" w:type="dxa"/>
          </w:tcPr>
          <w:p w14:paraId="0AEA487E" w14:textId="77777777" w:rsidR="009B0DE7" w:rsidRPr="009B0DE7" w:rsidRDefault="009B0DE7" w:rsidP="00A82D97">
            <w:pPr>
              <w:contextualSpacing/>
              <w:rPr>
                <w:rFonts w:ascii="Times New Roman" w:hAnsi="Times New Roman" w:cs="Times New Roman"/>
              </w:rPr>
            </w:pPr>
          </w:p>
        </w:tc>
      </w:tr>
      <w:tr w:rsidR="004511D1" w:rsidRPr="00A82D97" w14:paraId="4B93B150" w14:textId="77777777" w:rsidTr="008246C7">
        <w:tc>
          <w:tcPr>
            <w:tcW w:w="1170" w:type="dxa"/>
          </w:tcPr>
          <w:p w14:paraId="0899139C" w14:textId="77777777" w:rsidR="004511D1" w:rsidRPr="00A82D97" w:rsidRDefault="004511D1" w:rsidP="00A82D97">
            <w:pPr>
              <w:contextualSpacing/>
              <w:rPr>
                <w:rFonts w:ascii="Times New Roman" w:hAnsi="Times New Roman" w:cs="Times New Roman"/>
              </w:rPr>
            </w:pPr>
          </w:p>
        </w:tc>
        <w:tc>
          <w:tcPr>
            <w:tcW w:w="5760" w:type="dxa"/>
          </w:tcPr>
          <w:p w14:paraId="7391FA65" w14:textId="77777777" w:rsidR="004511D1" w:rsidRPr="00A82D97" w:rsidRDefault="004511D1" w:rsidP="00A82D97">
            <w:pPr>
              <w:contextualSpacing/>
              <w:rPr>
                <w:rFonts w:ascii="Times New Roman" w:hAnsi="Times New Roman" w:cs="Times New Roman"/>
              </w:rPr>
            </w:pPr>
            <w:r w:rsidRPr="00A82D97">
              <w:rPr>
                <w:rFonts w:ascii="Times New Roman" w:hAnsi="Times New Roman" w:cs="Times New Roman"/>
              </w:rPr>
              <w:t>Any Extra Credit Earned</w:t>
            </w:r>
          </w:p>
        </w:tc>
        <w:tc>
          <w:tcPr>
            <w:tcW w:w="1170" w:type="dxa"/>
            <w:vAlign w:val="center"/>
          </w:tcPr>
          <w:p w14:paraId="423FF3C5" w14:textId="77777777" w:rsidR="004511D1" w:rsidRPr="00A82D97" w:rsidRDefault="004511D1" w:rsidP="00A82D97">
            <w:pPr>
              <w:contextualSpacing/>
              <w:jc w:val="center"/>
              <w:rPr>
                <w:rFonts w:ascii="Times New Roman" w:hAnsi="Times New Roman" w:cs="Times New Roman"/>
              </w:rPr>
            </w:pPr>
          </w:p>
        </w:tc>
        <w:tc>
          <w:tcPr>
            <w:tcW w:w="1368" w:type="dxa"/>
          </w:tcPr>
          <w:p w14:paraId="2A77A8CE" w14:textId="77777777" w:rsidR="004511D1" w:rsidRPr="00A82D97" w:rsidRDefault="004511D1" w:rsidP="00A82D97">
            <w:pPr>
              <w:contextualSpacing/>
              <w:rPr>
                <w:rFonts w:ascii="Times New Roman" w:hAnsi="Times New Roman" w:cs="Times New Roman"/>
              </w:rPr>
            </w:pPr>
          </w:p>
        </w:tc>
      </w:tr>
      <w:tr w:rsidR="004511D1" w:rsidRPr="00A82D97" w14:paraId="3F56CD58" w14:textId="77777777" w:rsidTr="008246C7">
        <w:tc>
          <w:tcPr>
            <w:tcW w:w="1170" w:type="dxa"/>
          </w:tcPr>
          <w:p w14:paraId="7C063907" w14:textId="77777777" w:rsidR="004511D1" w:rsidRPr="00A82D97" w:rsidRDefault="004511D1" w:rsidP="00A82D97">
            <w:pPr>
              <w:contextualSpacing/>
              <w:rPr>
                <w:rFonts w:ascii="Times New Roman" w:hAnsi="Times New Roman" w:cs="Times New Roman"/>
              </w:rPr>
            </w:pPr>
          </w:p>
        </w:tc>
        <w:tc>
          <w:tcPr>
            <w:tcW w:w="5760" w:type="dxa"/>
          </w:tcPr>
          <w:p w14:paraId="15C6C21F" w14:textId="77777777" w:rsidR="004511D1" w:rsidRPr="00A82D97" w:rsidRDefault="004511D1" w:rsidP="00A82D97">
            <w:pPr>
              <w:contextualSpacing/>
              <w:jc w:val="right"/>
              <w:rPr>
                <w:rFonts w:ascii="Times New Roman" w:hAnsi="Times New Roman" w:cs="Times New Roman"/>
              </w:rPr>
            </w:pPr>
            <w:r w:rsidRPr="00A82D97">
              <w:rPr>
                <w:rFonts w:ascii="Times New Roman" w:hAnsi="Times New Roman" w:cs="Times New Roman"/>
              </w:rPr>
              <w:t>Total</w:t>
            </w:r>
          </w:p>
        </w:tc>
        <w:tc>
          <w:tcPr>
            <w:tcW w:w="1170" w:type="dxa"/>
            <w:vAlign w:val="center"/>
          </w:tcPr>
          <w:p w14:paraId="0511ED6A" w14:textId="43E57F0A" w:rsidR="004511D1" w:rsidRPr="00A82D97" w:rsidRDefault="00E17AAB" w:rsidP="00A82D97">
            <w:pPr>
              <w:contextualSpacing/>
              <w:jc w:val="center"/>
              <w:rPr>
                <w:rFonts w:ascii="Times New Roman" w:hAnsi="Times New Roman" w:cs="Times New Roman"/>
              </w:rPr>
            </w:pPr>
            <w:r w:rsidRPr="00A82D97">
              <w:rPr>
                <w:rFonts w:ascii="Times New Roman" w:hAnsi="Times New Roman" w:cs="Times New Roman"/>
              </w:rPr>
              <w:t>1</w:t>
            </w:r>
            <w:r w:rsidR="004511D1" w:rsidRPr="00A82D97">
              <w:rPr>
                <w:rFonts w:ascii="Times New Roman" w:hAnsi="Times New Roman" w:cs="Times New Roman"/>
              </w:rPr>
              <w:t>00</w:t>
            </w:r>
          </w:p>
        </w:tc>
        <w:tc>
          <w:tcPr>
            <w:tcW w:w="1368" w:type="dxa"/>
          </w:tcPr>
          <w:p w14:paraId="1BCDC04B" w14:textId="77777777" w:rsidR="004511D1" w:rsidRPr="00A82D97" w:rsidRDefault="004511D1" w:rsidP="00A82D97">
            <w:pPr>
              <w:contextualSpacing/>
              <w:rPr>
                <w:rFonts w:ascii="Times New Roman" w:hAnsi="Times New Roman" w:cs="Times New Roman"/>
              </w:rPr>
            </w:pPr>
          </w:p>
        </w:tc>
      </w:tr>
    </w:tbl>
    <w:p w14:paraId="15E42B7F" w14:textId="77777777" w:rsidR="006B57E6" w:rsidRPr="00A82D97" w:rsidRDefault="006B57E6" w:rsidP="00A82D97">
      <w:pPr>
        <w:contextualSpacing/>
        <w:rPr>
          <w:b/>
        </w:rPr>
      </w:pPr>
    </w:p>
    <w:p w14:paraId="6F0A2D67" w14:textId="0F7BA7E1" w:rsidR="00ED04D5" w:rsidRPr="00A82D97" w:rsidRDefault="00ED04D5" w:rsidP="00A82D97">
      <w:pPr>
        <w:contextualSpacing/>
        <w:rPr>
          <w:b/>
        </w:rPr>
      </w:pPr>
      <w:r w:rsidRPr="00A82D97">
        <w:rPr>
          <w:b/>
        </w:rPr>
        <w:t xml:space="preserve">Grade Scale </w:t>
      </w:r>
    </w:p>
    <w:tbl>
      <w:tblPr>
        <w:tblStyle w:val="TableGrid"/>
        <w:tblW w:w="0" w:type="auto"/>
        <w:tblInd w:w="108" w:type="dxa"/>
        <w:tblLook w:val="04A0" w:firstRow="1" w:lastRow="0" w:firstColumn="1" w:lastColumn="0" w:noHBand="0" w:noVBand="1"/>
      </w:tblPr>
      <w:tblGrid>
        <w:gridCol w:w="1318"/>
        <w:gridCol w:w="990"/>
        <w:gridCol w:w="1440"/>
        <w:gridCol w:w="990"/>
      </w:tblGrid>
      <w:tr w:rsidR="00ED04D5" w:rsidRPr="00A82D97" w14:paraId="2B70E012" w14:textId="77777777" w:rsidTr="008246C7">
        <w:tc>
          <w:tcPr>
            <w:tcW w:w="1318" w:type="dxa"/>
          </w:tcPr>
          <w:p w14:paraId="747CC446" w14:textId="77777777" w:rsidR="00ED04D5" w:rsidRPr="00A82D97" w:rsidRDefault="00ED04D5" w:rsidP="00A82D97">
            <w:pPr>
              <w:pStyle w:val="ListParagraph"/>
              <w:spacing w:after="0" w:line="240" w:lineRule="auto"/>
              <w:ind w:left="0"/>
              <w:rPr>
                <w:rFonts w:ascii="Times New Roman" w:hAnsi="Times New Roman" w:cs="Times New Roman"/>
                <w:b/>
                <w:sz w:val="24"/>
                <w:szCs w:val="24"/>
              </w:rPr>
            </w:pPr>
            <w:r w:rsidRPr="00A82D97">
              <w:rPr>
                <w:rFonts w:ascii="Times New Roman" w:hAnsi="Times New Roman" w:cs="Times New Roman"/>
                <w:b/>
                <w:sz w:val="24"/>
                <w:szCs w:val="24"/>
              </w:rPr>
              <w:t>Points</w:t>
            </w:r>
          </w:p>
        </w:tc>
        <w:tc>
          <w:tcPr>
            <w:tcW w:w="990" w:type="dxa"/>
          </w:tcPr>
          <w:p w14:paraId="71829502" w14:textId="77777777" w:rsidR="00ED04D5" w:rsidRPr="00A82D97" w:rsidRDefault="00ED04D5" w:rsidP="00A82D97">
            <w:pPr>
              <w:pStyle w:val="ListParagraph"/>
              <w:spacing w:after="0" w:line="240" w:lineRule="auto"/>
              <w:ind w:left="0"/>
              <w:rPr>
                <w:rFonts w:ascii="Times New Roman" w:hAnsi="Times New Roman" w:cs="Times New Roman"/>
                <w:b/>
                <w:sz w:val="24"/>
                <w:szCs w:val="24"/>
              </w:rPr>
            </w:pPr>
            <w:r w:rsidRPr="00A82D97">
              <w:rPr>
                <w:rFonts w:ascii="Times New Roman" w:hAnsi="Times New Roman" w:cs="Times New Roman"/>
                <w:b/>
                <w:sz w:val="24"/>
                <w:szCs w:val="24"/>
              </w:rPr>
              <w:t>Grade</w:t>
            </w:r>
          </w:p>
        </w:tc>
        <w:tc>
          <w:tcPr>
            <w:tcW w:w="1440" w:type="dxa"/>
          </w:tcPr>
          <w:p w14:paraId="399B5700" w14:textId="77777777" w:rsidR="00ED04D5" w:rsidRPr="00A82D97" w:rsidRDefault="00ED04D5" w:rsidP="00A82D97">
            <w:pPr>
              <w:pStyle w:val="ListParagraph"/>
              <w:spacing w:after="0" w:line="240" w:lineRule="auto"/>
              <w:ind w:left="0"/>
              <w:rPr>
                <w:rFonts w:ascii="Times New Roman" w:hAnsi="Times New Roman" w:cs="Times New Roman"/>
                <w:b/>
                <w:sz w:val="24"/>
                <w:szCs w:val="24"/>
              </w:rPr>
            </w:pPr>
            <w:r w:rsidRPr="00A82D97">
              <w:rPr>
                <w:rFonts w:ascii="Times New Roman" w:hAnsi="Times New Roman" w:cs="Times New Roman"/>
                <w:b/>
                <w:sz w:val="24"/>
                <w:szCs w:val="24"/>
              </w:rPr>
              <w:t>Points</w:t>
            </w:r>
          </w:p>
        </w:tc>
        <w:tc>
          <w:tcPr>
            <w:tcW w:w="990" w:type="dxa"/>
          </w:tcPr>
          <w:p w14:paraId="17657CC9" w14:textId="77777777" w:rsidR="00ED04D5" w:rsidRPr="00A82D97" w:rsidRDefault="00ED04D5" w:rsidP="00A82D97">
            <w:pPr>
              <w:pStyle w:val="ListParagraph"/>
              <w:spacing w:after="0" w:line="240" w:lineRule="auto"/>
              <w:ind w:left="0"/>
              <w:rPr>
                <w:rFonts w:ascii="Times New Roman" w:hAnsi="Times New Roman" w:cs="Times New Roman"/>
                <w:b/>
                <w:sz w:val="24"/>
                <w:szCs w:val="24"/>
              </w:rPr>
            </w:pPr>
            <w:r w:rsidRPr="00A82D97">
              <w:rPr>
                <w:rFonts w:ascii="Times New Roman" w:hAnsi="Times New Roman" w:cs="Times New Roman"/>
                <w:b/>
                <w:sz w:val="24"/>
                <w:szCs w:val="24"/>
              </w:rPr>
              <w:t>Grade</w:t>
            </w:r>
          </w:p>
        </w:tc>
      </w:tr>
      <w:tr w:rsidR="00ED04D5" w:rsidRPr="00A82D97" w14:paraId="61F4B19D" w14:textId="77777777" w:rsidTr="008246C7">
        <w:tc>
          <w:tcPr>
            <w:tcW w:w="1318" w:type="dxa"/>
          </w:tcPr>
          <w:p w14:paraId="2450DD18" w14:textId="596EDD09" w:rsidR="00ED04D5" w:rsidRPr="00A82D97" w:rsidRDefault="00E17AA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96.5 - 100</w:t>
            </w:r>
          </w:p>
        </w:tc>
        <w:tc>
          <w:tcPr>
            <w:tcW w:w="990" w:type="dxa"/>
          </w:tcPr>
          <w:p w14:paraId="4D3EB14B"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A+</w:t>
            </w:r>
          </w:p>
        </w:tc>
        <w:tc>
          <w:tcPr>
            <w:tcW w:w="1440" w:type="dxa"/>
          </w:tcPr>
          <w:p w14:paraId="79246056" w14:textId="16C75CAE"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83.5 - 86.4</w:t>
            </w:r>
          </w:p>
        </w:tc>
        <w:tc>
          <w:tcPr>
            <w:tcW w:w="990" w:type="dxa"/>
          </w:tcPr>
          <w:p w14:paraId="0390B822"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B</w:t>
            </w:r>
          </w:p>
        </w:tc>
      </w:tr>
      <w:tr w:rsidR="00ED04D5" w:rsidRPr="00A82D97" w14:paraId="7034BF38" w14:textId="77777777" w:rsidTr="008246C7">
        <w:tc>
          <w:tcPr>
            <w:tcW w:w="1318" w:type="dxa"/>
          </w:tcPr>
          <w:p w14:paraId="034EB5E5" w14:textId="6D12A4AA" w:rsidR="00ED04D5" w:rsidRPr="00A82D97" w:rsidRDefault="00E17AA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93.5 - 96.4</w:t>
            </w:r>
          </w:p>
        </w:tc>
        <w:tc>
          <w:tcPr>
            <w:tcW w:w="990" w:type="dxa"/>
          </w:tcPr>
          <w:p w14:paraId="7DA4CE35"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A</w:t>
            </w:r>
          </w:p>
        </w:tc>
        <w:tc>
          <w:tcPr>
            <w:tcW w:w="1440" w:type="dxa"/>
          </w:tcPr>
          <w:p w14:paraId="3687B40E" w14:textId="13B60BB9"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79.5 – 83.4</w:t>
            </w:r>
          </w:p>
        </w:tc>
        <w:tc>
          <w:tcPr>
            <w:tcW w:w="990" w:type="dxa"/>
          </w:tcPr>
          <w:p w14:paraId="0F133DC1"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B-</w:t>
            </w:r>
          </w:p>
        </w:tc>
      </w:tr>
      <w:tr w:rsidR="00ED04D5" w:rsidRPr="00A82D97" w14:paraId="588831B2" w14:textId="77777777" w:rsidTr="008246C7">
        <w:tc>
          <w:tcPr>
            <w:tcW w:w="1318" w:type="dxa"/>
          </w:tcPr>
          <w:p w14:paraId="3298CAB2" w14:textId="0DD9EA3F"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lastRenderedPageBreak/>
              <w:t>89.5 - 93.4</w:t>
            </w:r>
          </w:p>
        </w:tc>
        <w:tc>
          <w:tcPr>
            <w:tcW w:w="990" w:type="dxa"/>
          </w:tcPr>
          <w:p w14:paraId="2AA4D22D"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A-</w:t>
            </w:r>
          </w:p>
        </w:tc>
        <w:tc>
          <w:tcPr>
            <w:tcW w:w="1440" w:type="dxa"/>
          </w:tcPr>
          <w:p w14:paraId="101FD514" w14:textId="6135F7AA"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76.5 - 79.4</w:t>
            </w:r>
          </w:p>
        </w:tc>
        <w:tc>
          <w:tcPr>
            <w:tcW w:w="990" w:type="dxa"/>
          </w:tcPr>
          <w:p w14:paraId="303E13BE"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C+</w:t>
            </w:r>
          </w:p>
        </w:tc>
      </w:tr>
      <w:tr w:rsidR="00ED04D5" w:rsidRPr="00A82D97" w14:paraId="7BA635AB" w14:textId="77777777" w:rsidTr="008246C7">
        <w:tc>
          <w:tcPr>
            <w:tcW w:w="1318" w:type="dxa"/>
          </w:tcPr>
          <w:p w14:paraId="7BE7530D" w14:textId="65D14712"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86.5 - 89.4</w:t>
            </w:r>
          </w:p>
        </w:tc>
        <w:tc>
          <w:tcPr>
            <w:tcW w:w="990" w:type="dxa"/>
          </w:tcPr>
          <w:p w14:paraId="746A0E4F"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B +</w:t>
            </w:r>
          </w:p>
        </w:tc>
        <w:tc>
          <w:tcPr>
            <w:tcW w:w="1440" w:type="dxa"/>
          </w:tcPr>
          <w:p w14:paraId="23B3DED1" w14:textId="3F80A29D" w:rsidR="00ED04D5" w:rsidRPr="00A82D97" w:rsidRDefault="0036384B"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73.5 - 76.4</w:t>
            </w:r>
          </w:p>
        </w:tc>
        <w:tc>
          <w:tcPr>
            <w:tcW w:w="990" w:type="dxa"/>
          </w:tcPr>
          <w:p w14:paraId="4677C3FA" w14:textId="77777777" w:rsidR="00ED04D5" w:rsidRPr="00A82D97" w:rsidRDefault="00ED04D5" w:rsidP="00A82D97">
            <w:pPr>
              <w:pStyle w:val="ListParagraph"/>
              <w:spacing w:after="0" w:line="240" w:lineRule="auto"/>
              <w:ind w:left="0"/>
              <w:rPr>
                <w:rFonts w:ascii="Times New Roman" w:hAnsi="Times New Roman" w:cs="Times New Roman"/>
                <w:sz w:val="24"/>
                <w:szCs w:val="24"/>
              </w:rPr>
            </w:pPr>
            <w:r w:rsidRPr="00A82D97">
              <w:rPr>
                <w:rFonts w:ascii="Times New Roman" w:hAnsi="Times New Roman" w:cs="Times New Roman"/>
                <w:sz w:val="24"/>
                <w:szCs w:val="24"/>
              </w:rPr>
              <w:t>C</w:t>
            </w:r>
          </w:p>
        </w:tc>
      </w:tr>
    </w:tbl>
    <w:p w14:paraId="6D3F2901" w14:textId="77777777" w:rsidR="006B57E6" w:rsidRPr="00A82D97" w:rsidRDefault="006B57E6" w:rsidP="00A82D97">
      <w:pPr>
        <w:contextualSpacing/>
      </w:pPr>
    </w:p>
    <w:p w14:paraId="248189F8" w14:textId="77777777" w:rsidR="00C57CB6" w:rsidRPr="00A82D97" w:rsidRDefault="00C57CB6" w:rsidP="00A82D97">
      <w:pPr>
        <w:pBdr>
          <w:top w:val="single" w:sz="4" w:space="1" w:color="auto"/>
          <w:left w:val="single" w:sz="4" w:space="4" w:color="auto"/>
          <w:bottom w:val="single" w:sz="4" w:space="1" w:color="auto"/>
          <w:right w:val="single" w:sz="4" w:space="4" w:color="auto"/>
        </w:pBdr>
        <w:contextualSpacing/>
        <w:jc w:val="center"/>
        <w:rPr>
          <w:b/>
        </w:rPr>
      </w:pPr>
      <w:r w:rsidRPr="00A82D97">
        <w:rPr>
          <w:b/>
        </w:rPr>
        <w:t>WEEKLY TOPICS AND READING ASSIGNMENTS</w:t>
      </w:r>
    </w:p>
    <w:p w14:paraId="7ED6BF01" w14:textId="77777777" w:rsidR="003644DF" w:rsidRPr="009B0DE7" w:rsidRDefault="003644DF" w:rsidP="00A82D97">
      <w:pPr>
        <w:contextualSpacing/>
      </w:pPr>
    </w:p>
    <w:tbl>
      <w:tblPr>
        <w:tblStyle w:val="TableGrid"/>
        <w:tblW w:w="9427" w:type="dxa"/>
        <w:tblInd w:w="18" w:type="dxa"/>
        <w:tblLayout w:type="fixed"/>
        <w:tblLook w:val="04A0" w:firstRow="1" w:lastRow="0" w:firstColumn="1" w:lastColumn="0" w:noHBand="0" w:noVBand="1"/>
      </w:tblPr>
      <w:tblGrid>
        <w:gridCol w:w="810"/>
        <w:gridCol w:w="810"/>
        <w:gridCol w:w="7807"/>
      </w:tblGrid>
      <w:tr w:rsidR="003F7731" w:rsidRPr="009B0DE7" w14:paraId="30ED6FF7" w14:textId="77777777" w:rsidTr="009B0DE7">
        <w:tc>
          <w:tcPr>
            <w:tcW w:w="810" w:type="dxa"/>
            <w:shd w:val="clear" w:color="auto" w:fill="auto"/>
          </w:tcPr>
          <w:p w14:paraId="43D4B3C3" w14:textId="77777777" w:rsidR="003F7731" w:rsidRPr="009B0DE7" w:rsidRDefault="003F7731" w:rsidP="00A82D97">
            <w:pPr>
              <w:contextualSpacing/>
              <w:rPr>
                <w:rFonts w:ascii="Times New Roman" w:hAnsi="Times New Roman" w:cs="Times New Roman"/>
                <w:b/>
              </w:rPr>
            </w:pPr>
            <w:r w:rsidRPr="009B0DE7">
              <w:rPr>
                <w:rFonts w:ascii="Times New Roman" w:hAnsi="Times New Roman" w:cs="Times New Roman"/>
                <w:b/>
              </w:rPr>
              <w:t>Week</w:t>
            </w:r>
          </w:p>
        </w:tc>
        <w:tc>
          <w:tcPr>
            <w:tcW w:w="810" w:type="dxa"/>
            <w:shd w:val="clear" w:color="auto" w:fill="auto"/>
          </w:tcPr>
          <w:p w14:paraId="52011F86" w14:textId="77777777" w:rsidR="003F7731" w:rsidRPr="009B0DE7" w:rsidRDefault="003F7731" w:rsidP="00A82D97">
            <w:pPr>
              <w:contextualSpacing/>
              <w:rPr>
                <w:rFonts w:ascii="Times New Roman" w:hAnsi="Times New Roman" w:cs="Times New Roman"/>
                <w:b/>
              </w:rPr>
            </w:pPr>
            <w:r w:rsidRPr="009B0DE7">
              <w:rPr>
                <w:rFonts w:ascii="Times New Roman" w:hAnsi="Times New Roman" w:cs="Times New Roman"/>
                <w:b/>
              </w:rPr>
              <w:t xml:space="preserve">Date </w:t>
            </w:r>
          </w:p>
        </w:tc>
        <w:tc>
          <w:tcPr>
            <w:tcW w:w="7807" w:type="dxa"/>
            <w:shd w:val="clear" w:color="auto" w:fill="auto"/>
          </w:tcPr>
          <w:p w14:paraId="10232FCC" w14:textId="726496A6" w:rsidR="003F7731" w:rsidRPr="009B0DE7" w:rsidRDefault="003F7731" w:rsidP="009B0DE7">
            <w:pPr>
              <w:contextualSpacing/>
              <w:rPr>
                <w:rFonts w:ascii="Times New Roman" w:hAnsi="Times New Roman" w:cs="Times New Roman"/>
                <w:b/>
              </w:rPr>
            </w:pPr>
            <w:r w:rsidRPr="009B0DE7">
              <w:rPr>
                <w:rFonts w:ascii="Times New Roman" w:hAnsi="Times New Roman" w:cs="Times New Roman"/>
                <w:b/>
              </w:rPr>
              <w:t>Subject</w:t>
            </w:r>
          </w:p>
        </w:tc>
      </w:tr>
      <w:tr w:rsidR="009B0DE7" w:rsidRPr="009B0DE7" w14:paraId="11FA6A0E" w14:textId="77777777" w:rsidTr="009B0DE7">
        <w:tc>
          <w:tcPr>
            <w:tcW w:w="810" w:type="dxa"/>
            <w:tcBorders>
              <w:bottom w:val="single" w:sz="4" w:space="0" w:color="auto"/>
            </w:tcBorders>
            <w:shd w:val="clear" w:color="auto" w:fill="auto"/>
          </w:tcPr>
          <w:p w14:paraId="15B31ECC" w14:textId="4EC36112" w:rsidR="009B0DE7" w:rsidRPr="009B0DE7" w:rsidRDefault="009B0DE7" w:rsidP="009B0DE7">
            <w:pPr>
              <w:contextualSpacing/>
              <w:jc w:val="center"/>
              <w:rPr>
                <w:rFonts w:ascii="Times New Roman" w:hAnsi="Times New Roman" w:cs="Times New Roman"/>
                <w:bCs/>
              </w:rPr>
            </w:pPr>
            <w:r w:rsidRPr="009B0DE7">
              <w:rPr>
                <w:rFonts w:ascii="Times New Roman" w:hAnsi="Times New Roman" w:cs="Times New Roman"/>
                <w:bCs/>
              </w:rPr>
              <w:t>1</w:t>
            </w:r>
          </w:p>
        </w:tc>
        <w:tc>
          <w:tcPr>
            <w:tcW w:w="810" w:type="dxa"/>
            <w:tcBorders>
              <w:bottom w:val="single" w:sz="4" w:space="0" w:color="auto"/>
            </w:tcBorders>
            <w:shd w:val="clear" w:color="auto" w:fill="auto"/>
          </w:tcPr>
          <w:p w14:paraId="13B129F1" w14:textId="480471E4" w:rsidR="009B0DE7" w:rsidRPr="009B0DE7" w:rsidRDefault="009B0DE7" w:rsidP="009B0DE7">
            <w:pPr>
              <w:contextualSpacing/>
              <w:jc w:val="center"/>
              <w:rPr>
                <w:rFonts w:ascii="Times New Roman" w:hAnsi="Times New Roman" w:cs="Times New Roman"/>
                <w:bCs/>
              </w:rPr>
            </w:pPr>
            <w:r w:rsidRPr="009B0DE7">
              <w:rPr>
                <w:rFonts w:ascii="Times New Roman" w:hAnsi="Times New Roman" w:cs="Times New Roman"/>
                <w:bCs/>
              </w:rPr>
              <w:t>1/16</w:t>
            </w:r>
          </w:p>
        </w:tc>
        <w:tc>
          <w:tcPr>
            <w:tcW w:w="7807" w:type="dxa"/>
            <w:tcBorders>
              <w:bottom w:val="single" w:sz="4" w:space="0" w:color="auto"/>
            </w:tcBorders>
            <w:shd w:val="clear" w:color="auto" w:fill="auto"/>
          </w:tcPr>
          <w:p w14:paraId="0EA2AE03" w14:textId="1C18B953" w:rsidR="009B0DE7" w:rsidRPr="009B0DE7" w:rsidRDefault="009B0DE7" w:rsidP="009B0DE7">
            <w:pPr>
              <w:contextualSpacing/>
              <w:rPr>
                <w:rFonts w:ascii="Times New Roman" w:hAnsi="Times New Roman" w:cs="Times New Roman"/>
                <w:bCs/>
              </w:rPr>
            </w:pPr>
            <w:r w:rsidRPr="009B0DE7">
              <w:rPr>
                <w:rFonts w:ascii="Times New Roman" w:hAnsi="Times New Roman" w:cs="Times New Roman"/>
                <w:bCs/>
              </w:rPr>
              <w:t>Introductions/Syllabus</w:t>
            </w:r>
          </w:p>
        </w:tc>
      </w:tr>
      <w:tr w:rsidR="003F7731" w:rsidRPr="009B0DE7" w14:paraId="48A8E5CB" w14:textId="77777777" w:rsidTr="009B0DE7">
        <w:tc>
          <w:tcPr>
            <w:tcW w:w="1620" w:type="dxa"/>
            <w:gridSpan w:val="2"/>
            <w:shd w:val="clear" w:color="auto" w:fill="BFBFBF" w:themeFill="background1" w:themeFillShade="BF"/>
          </w:tcPr>
          <w:p w14:paraId="1FED1BD1" w14:textId="77777777" w:rsidR="003F7731" w:rsidRPr="009B0DE7" w:rsidRDefault="003F7731" w:rsidP="009B0DE7">
            <w:pPr>
              <w:contextualSpacing/>
              <w:jc w:val="center"/>
              <w:rPr>
                <w:rFonts w:ascii="Times New Roman" w:hAnsi="Times New Roman" w:cs="Times New Roman"/>
              </w:rPr>
            </w:pPr>
          </w:p>
        </w:tc>
        <w:tc>
          <w:tcPr>
            <w:tcW w:w="7807" w:type="dxa"/>
            <w:shd w:val="clear" w:color="auto" w:fill="BFBFBF" w:themeFill="background1" w:themeFillShade="BF"/>
          </w:tcPr>
          <w:p w14:paraId="6650E688" w14:textId="0FBE6225" w:rsidR="003F7731" w:rsidRPr="009B0DE7" w:rsidRDefault="003F7731" w:rsidP="009B0DE7">
            <w:pPr>
              <w:contextualSpacing/>
              <w:rPr>
                <w:rFonts w:ascii="Times New Roman" w:hAnsi="Times New Roman" w:cs="Times New Roman"/>
                <w:b/>
              </w:rPr>
            </w:pPr>
            <w:r w:rsidRPr="009B0DE7">
              <w:rPr>
                <w:rFonts w:ascii="Times New Roman" w:hAnsi="Times New Roman" w:cs="Times New Roman"/>
                <w:b/>
              </w:rPr>
              <w:t xml:space="preserve">Unit 1: </w:t>
            </w:r>
            <w:r w:rsidR="009B0DE7" w:rsidRPr="009B0DE7">
              <w:rPr>
                <w:rFonts w:ascii="Times New Roman" w:hAnsi="Times New Roman" w:cs="Times New Roman"/>
                <w:b/>
              </w:rPr>
              <w:t>Inputs</w:t>
            </w:r>
          </w:p>
        </w:tc>
      </w:tr>
      <w:tr w:rsidR="003F7731" w:rsidRPr="009B0DE7" w14:paraId="67D97BCB" w14:textId="77777777" w:rsidTr="009B0DE7">
        <w:tc>
          <w:tcPr>
            <w:tcW w:w="810" w:type="dxa"/>
            <w:shd w:val="clear" w:color="auto" w:fill="auto"/>
          </w:tcPr>
          <w:p w14:paraId="1284764A" w14:textId="44D64D14"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2</w:t>
            </w:r>
          </w:p>
        </w:tc>
        <w:tc>
          <w:tcPr>
            <w:tcW w:w="810" w:type="dxa"/>
            <w:shd w:val="clear" w:color="auto" w:fill="auto"/>
          </w:tcPr>
          <w:p w14:paraId="7EBAAAAE" w14:textId="77D2A315"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1/23</w:t>
            </w:r>
          </w:p>
        </w:tc>
        <w:tc>
          <w:tcPr>
            <w:tcW w:w="7807" w:type="dxa"/>
            <w:shd w:val="clear" w:color="auto" w:fill="auto"/>
          </w:tcPr>
          <w:p w14:paraId="5A32BF15" w14:textId="15C7DEB1"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College Choice Theory</w:t>
            </w:r>
          </w:p>
        </w:tc>
      </w:tr>
      <w:tr w:rsidR="003F7731" w:rsidRPr="009B0DE7" w14:paraId="6AC85563" w14:textId="77777777" w:rsidTr="009B0DE7">
        <w:tc>
          <w:tcPr>
            <w:tcW w:w="810" w:type="dxa"/>
            <w:tcBorders>
              <w:bottom w:val="single" w:sz="4" w:space="0" w:color="auto"/>
            </w:tcBorders>
            <w:shd w:val="clear" w:color="auto" w:fill="auto"/>
          </w:tcPr>
          <w:p w14:paraId="1D6EFB8E" w14:textId="01F2F2AA"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3</w:t>
            </w:r>
          </w:p>
        </w:tc>
        <w:tc>
          <w:tcPr>
            <w:tcW w:w="810" w:type="dxa"/>
            <w:tcBorders>
              <w:bottom w:val="single" w:sz="4" w:space="0" w:color="auto"/>
            </w:tcBorders>
            <w:shd w:val="clear" w:color="auto" w:fill="auto"/>
          </w:tcPr>
          <w:p w14:paraId="45B54423" w14:textId="15566CE4"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1/30</w:t>
            </w:r>
          </w:p>
        </w:tc>
        <w:tc>
          <w:tcPr>
            <w:tcW w:w="7807" w:type="dxa"/>
            <w:tcBorders>
              <w:bottom w:val="single" w:sz="4" w:space="0" w:color="auto"/>
            </w:tcBorders>
            <w:shd w:val="clear" w:color="auto" w:fill="auto"/>
          </w:tcPr>
          <w:p w14:paraId="5603CC7A" w14:textId="797933AD"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College Access</w:t>
            </w:r>
          </w:p>
        </w:tc>
      </w:tr>
      <w:tr w:rsidR="009B0DE7" w:rsidRPr="009B0DE7" w14:paraId="212E6687" w14:textId="77777777" w:rsidTr="004E7CA7">
        <w:tc>
          <w:tcPr>
            <w:tcW w:w="1620" w:type="dxa"/>
            <w:gridSpan w:val="2"/>
            <w:shd w:val="clear" w:color="auto" w:fill="BFBFBF" w:themeFill="background1" w:themeFillShade="BF"/>
          </w:tcPr>
          <w:p w14:paraId="20309F6F" w14:textId="77777777" w:rsidR="009B0DE7" w:rsidRPr="009B0DE7" w:rsidRDefault="009B0DE7" w:rsidP="009B0DE7">
            <w:pPr>
              <w:contextualSpacing/>
              <w:jc w:val="center"/>
              <w:rPr>
                <w:rFonts w:ascii="Times New Roman" w:hAnsi="Times New Roman" w:cs="Times New Roman"/>
              </w:rPr>
            </w:pPr>
          </w:p>
        </w:tc>
        <w:tc>
          <w:tcPr>
            <w:tcW w:w="7807" w:type="dxa"/>
            <w:shd w:val="clear" w:color="auto" w:fill="BFBFBF" w:themeFill="background1" w:themeFillShade="BF"/>
          </w:tcPr>
          <w:p w14:paraId="04613B59" w14:textId="23BBC549" w:rsidR="009B0DE7" w:rsidRPr="009B0DE7" w:rsidRDefault="009B0DE7" w:rsidP="009B0DE7">
            <w:pPr>
              <w:contextualSpacing/>
              <w:rPr>
                <w:rFonts w:ascii="Times New Roman" w:hAnsi="Times New Roman" w:cs="Times New Roman"/>
                <w:b/>
                <w:bCs/>
              </w:rPr>
            </w:pPr>
            <w:r w:rsidRPr="009B0DE7">
              <w:rPr>
                <w:rFonts w:ascii="Times New Roman" w:hAnsi="Times New Roman" w:cs="Times New Roman"/>
                <w:b/>
                <w:bCs/>
              </w:rPr>
              <w:t>Unit 2: Campus Environments</w:t>
            </w:r>
          </w:p>
        </w:tc>
      </w:tr>
      <w:tr w:rsidR="003F7731" w:rsidRPr="009B0DE7" w14:paraId="1B16A1F7" w14:textId="77777777" w:rsidTr="009B0DE7">
        <w:tc>
          <w:tcPr>
            <w:tcW w:w="810" w:type="dxa"/>
            <w:shd w:val="clear" w:color="auto" w:fill="auto"/>
          </w:tcPr>
          <w:p w14:paraId="2280947A" w14:textId="134BBEA6"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w:t>
            </w:r>
          </w:p>
        </w:tc>
        <w:tc>
          <w:tcPr>
            <w:tcW w:w="810" w:type="dxa"/>
            <w:shd w:val="clear" w:color="auto" w:fill="auto"/>
          </w:tcPr>
          <w:p w14:paraId="39CCDA2C" w14:textId="0DCF81E2"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2/6</w:t>
            </w:r>
          </w:p>
        </w:tc>
        <w:tc>
          <w:tcPr>
            <w:tcW w:w="7807" w:type="dxa"/>
            <w:shd w:val="clear" w:color="auto" w:fill="auto"/>
          </w:tcPr>
          <w:p w14:paraId="17365990" w14:textId="108061A6"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Student Transition</w:t>
            </w:r>
          </w:p>
        </w:tc>
      </w:tr>
      <w:tr w:rsidR="003F7731" w:rsidRPr="009B0DE7" w14:paraId="5E2DC2D6" w14:textId="77777777" w:rsidTr="009B0DE7">
        <w:tc>
          <w:tcPr>
            <w:tcW w:w="810" w:type="dxa"/>
            <w:shd w:val="clear" w:color="auto" w:fill="auto"/>
          </w:tcPr>
          <w:p w14:paraId="4E503122" w14:textId="615E2870"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5</w:t>
            </w:r>
          </w:p>
        </w:tc>
        <w:tc>
          <w:tcPr>
            <w:tcW w:w="810" w:type="dxa"/>
            <w:shd w:val="clear" w:color="auto" w:fill="auto"/>
          </w:tcPr>
          <w:p w14:paraId="7579CC3A" w14:textId="61ABFB60"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2/13</w:t>
            </w:r>
          </w:p>
        </w:tc>
        <w:tc>
          <w:tcPr>
            <w:tcW w:w="7807" w:type="dxa"/>
            <w:shd w:val="clear" w:color="auto" w:fill="auto"/>
          </w:tcPr>
          <w:p w14:paraId="02FDD053" w14:textId="153567DD"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Campus Ecology of Relationships</w:t>
            </w:r>
          </w:p>
        </w:tc>
      </w:tr>
      <w:tr w:rsidR="003F7731" w:rsidRPr="009B0DE7" w14:paraId="739EB94F" w14:textId="77777777" w:rsidTr="009B0DE7">
        <w:tc>
          <w:tcPr>
            <w:tcW w:w="810" w:type="dxa"/>
            <w:shd w:val="clear" w:color="auto" w:fill="auto"/>
          </w:tcPr>
          <w:p w14:paraId="1C987EE9" w14:textId="1C5E1923"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6</w:t>
            </w:r>
          </w:p>
        </w:tc>
        <w:tc>
          <w:tcPr>
            <w:tcW w:w="810" w:type="dxa"/>
            <w:shd w:val="clear" w:color="auto" w:fill="auto"/>
          </w:tcPr>
          <w:p w14:paraId="21498218" w14:textId="5CF5B9F2"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2/20</w:t>
            </w:r>
          </w:p>
        </w:tc>
        <w:tc>
          <w:tcPr>
            <w:tcW w:w="7807" w:type="dxa"/>
            <w:shd w:val="clear" w:color="auto" w:fill="auto"/>
          </w:tcPr>
          <w:p w14:paraId="4385807B" w14:textId="2FB6D716"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Student Engagement: High Impact Practices</w:t>
            </w:r>
          </w:p>
        </w:tc>
      </w:tr>
      <w:tr w:rsidR="003F7731" w:rsidRPr="009B0DE7" w14:paraId="0C02C06A" w14:textId="77777777" w:rsidTr="009B0DE7">
        <w:tc>
          <w:tcPr>
            <w:tcW w:w="810" w:type="dxa"/>
            <w:tcBorders>
              <w:bottom w:val="single" w:sz="4" w:space="0" w:color="auto"/>
            </w:tcBorders>
            <w:shd w:val="clear" w:color="auto" w:fill="auto"/>
          </w:tcPr>
          <w:p w14:paraId="6DE74341" w14:textId="1EB48DFE"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7</w:t>
            </w:r>
          </w:p>
        </w:tc>
        <w:tc>
          <w:tcPr>
            <w:tcW w:w="810" w:type="dxa"/>
            <w:tcBorders>
              <w:bottom w:val="single" w:sz="4" w:space="0" w:color="auto"/>
            </w:tcBorders>
            <w:shd w:val="clear" w:color="auto" w:fill="auto"/>
          </w:tcPr>
          <w:p w14:paraId="5C0BF558" w14:textId="207CA154"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2/27</w:t>
            </w:r>
          </w:p>
        </w:tc>
        <w:tc>
          <w:tcPr>
            <w:tcW w:w="7807" w:type="dxa"/>
            <w:tcBorders>
              <w:bottom w:val="single" w:sz="4" w:space="0" w:color="auto"/>
            </w:tcBorders>
            <w:shd w:val="clear" w:color="auto" w:fill="auto"/>
          </w:tcPr>
          <w:p w14:paraId="381B57C4" w14:textId="146635F8"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Campus Climate</w:t>
            </w:r>
          </w:p>
        </w:tc>
      </w:tr>
      <w:tr w:rsidR="003F7731" w:rsidRPr="009B0DE7" w14:paraId="6183DDB3" w14:textId="77777777" w:rsidTr="009B0DE7">
        <w:tc>
          <w:tcPr>
            <w:tcW w:w="810" w:type="dxa"/>
            <w:tcBorders>
              <w:bottom w:val="single" w:sz="4" w:space="0" w:color="auto"/>
            </w:tcBorders>
            <w:shd w:val="clear" w:color="auto" w:fill="D9D9D9" w:themeFill="background1" w:themeFillShade="D9"/>
          </w:tcPr>
          <w:p w14:paraId="609C5D8D" w14:textId="22A149D1"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8</w:t>
            </w:r>
          </w:p>
        </w:tc>
        <w:tc>
          <w:tcPr>
            <w:tcW w:w="810" w:type="dxa"/>
            <w:tcBorders>
              <w:bottom w:val="single" w:sz="4" w:space="0" w:color="auto"/>
            </w:tcBorders>
            <w:shd w:val="clear" w:color="auto" w:fill="D9D9D9" w:themeFill="background1" w:themeFillShade="D9"/>
          </w:tcPr>
          <w:p w14:paraId="69BDC928" w14:textId="73170009"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3/5</w:t>
            </w:r>
          </w:p>
        </w:tc>
        <w:tc>
          <w:tcPr>
            <w:tcW w:w="7807" w:type="dxa"/>
            <w:tcBorders>
              <w:bottom w:val="single" w:sz="4" w:space="0" w:color="auto"/>
            </w:tcBorders>
            <w:shd w:val="clear" w:color="auto" w:fill="D9D9D9" w:themeFill="background1" w:themeFillShade="D9"/>
          </w:tcPr>
          <w:p w14:paraId="58376E00" w14:textId="08131119" w:rsidR="00CB47AD" w:rsidRPr="009B0DE7" w:rsidRDefault="009B0DE7" w:rsidP="009B0DE7">
            <w:pPr>
              <w:contextualSpacing/>
              <w:rPr>
                <w:rFonts w:ascii="Times New Roman" w:hAnsi="Times New Roman" w:cs="Times New Roman"/>
              </w:rPr>
            </w:pPr>
            <w:r w:rsidRPr="009B0DE7">
              <w:rPr>
                <w:rFonts w:ascii="Times New Roman" w:hAnsi="Times New Roman" w:cs="Times New Roman"/>
              </w:rPr>
              <w:t>Spring Break</w:t>
            </w:r>
          </w:p>
        </w:tc>
      </w:tr>
      <w:tr w:rsidR="009B0DE7" w:rsidRPr="009B0DE7" w14:paraId="66203F3D" w14:textId="77777777" w:rsidTr="009B0DE7">
        <w:tc>
          <w:tcPr>
            <w:tcW w:w="810" w:type="dxa"/>
            <w:tcBorders>
              <w:bottom w:val="single" w:sz="4" w:space="0" w:color="auto"/>
            </w:tcBorders>
            <w:shd w:val="clear" w:color="auto" w:fill="D9D9D9" w:themeFill="background1" w:themeFillShade="D9"/>
          </w:tcPr>
          <w:p w14:paraId="4D3FF381" w14:textId="7E26E5B7" w:rsidR="009B0DE7"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9</w:t>
            </w:r>
          </w:p>
        </w:tc>
        <w:tc>
          <w:tcPr>
            <w:tcW w:w="810" w:type="dxa"/>
            <w:tcBorders>
              <w:bottom w:val="single" w:sz="4" w:space="0" w:color="auto"/>
            </w:tcBorders>
            <w:shd w:val="clear" w:color="auto" w:fill="D9D9D9" w:themeFill="background1" w:themeFillShade="D9"/>
          </w:tcPr>
          <w:p w14:paraId="296D80A5" w14:textId="727469D5" w:rsidR="009B0DE7"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3/12</w:t>
            </w:r>
          </w:p>
        </w:tc>
        <w:tc>
          <w:tcPr>
            <w:tcW w:w="7807" w:type="dxa"/>
            <w:tcBorders>
              <w:bottom w:val="single" w:sz="4" w:space="0" w:color="auto"/>
            </w:tcBorders>
            <w:shd w:val="clear" w:color="auto" w:fill="D9D9D9" w:themeFill="background1" w:themeFillShade="D9"/>
          </w:tcPr>
          <w:p w14:paraId="68ECF92E" w14:textId="55E36100" w:rsidR="009B0DE7" w:rsidRPr="009B0DE7" w:rsidRDefault="009B0DE7" w:rsidP="009B0DE7">
            <w:pPr>
              <w:contextualSpacing/>
              <w:rPr>
                <w:rFonts w:ascii="Times New Roman" w:hAnsi="Times New Roman" w:cs="Times New Roman"/>
              </w:rPr>
            </w:pPr>
            <w:r w:rsidRPr="009B0DE7">
              <w:rPr>
                <w:rFonts w:ascii="Times New Roman" w:hAnsi="Times New Roman" w:cs="Times New Roman"/>
              </w:rPr>
              <w:t>No Class</w:t>
            </w:r>
          </w:p>
        </w:tc>
      </w:tr>
      <w:tr w:rsidR="009B0DE7" w:rsidRPr="009B0DE7" w14:paraId="58FAE70B" w14:textId="77777777" w:rsidTr="00DD00D7">
        <w:tc>
          <w:tcPr>
            <w:tcW w:w="1620" w:type="dxa"/>
            <w:gridSpan w:val="2"/>
            <w:tcBorders>
              <w:bottom w:val="single" w:sz="4" w:space="0" w:color="auto"/>
            </w:tcBorders>
            <w:shd w:val="clear" w:color="auto" w:fill="BFBFBF" w:themeFill="background1" w:themeFillShade="BF"/>
          </w:tcPr>
          <w:p w14:paraId="70873565" w14:textId="77777777" w:rsidR="009B0DE7" w:rsidRPr="009B0DE7" w:rsidRDefault="009B0DE7" w:rsidP="009B0DE7">
            <w:pPr>
              <w:contextualSpacing/>
              <w:jc w:val="center"/>
              <w:rPr>
                <w:rFonts w:ascii="Times New Roman" w:hAnsi="Times New Roman" w:cs="Times New Roman"/>
              </w:rPr>
            </w:pPr>
          </w:p>
        </w:tc>
        <w:tc>
          <w:tcPr>
            <w:tcW w:w="7807" w:type="dxa"/>
            <w:tcBorders>
              <w:bottom w:val="single" w:sz="4" w:space="0" w:color="auto"/>
            </w:tcBorders>
            <w:shd w:val="clear" w:color="auto" w:fill="BFBFBF" w:themeFill="background1" w:themeFillShade="BF"/>
          </w:tcPr>
          <w:p w14:paraId="0E186582" w14:textId="57FE319D" w:rsidR="009B0DE7" w:rsidRPr="009B0DE7" w:rsidRDefault="009B0DE7" w:rsidP="009B0DE7">
            <w:pPr>
              <w:contextualSpacing/>
              <w:rPr>
                <w:rFonts w:ascii="Times New Roman" w:hAnsi="Times New Roman" w:cs="Times New Roman"/>
                <w:b/>
                <w:bCs/>
              </w:rPr>
            </w:pPr>
            <w:r>
              <w:rPr>
                <w:rFonts w:ascii="Times New Roman" w:hAnsi="Times New Roman" w:cs="Times New Roman"/>
                <w:b/>
                <w:bCs/>
              </w:rPr>
              <w:t>Unit 3: Student Success</w:t>
            </w:r>
          </w:p>
        </w:tc>
      </w:tr>
      <w:tr w:rsidR="003F7731" w:rsidRPr="009B0DE7" w14:paraId="27363C9C" w14:textId="77777777" w:rsidTr="009B0DE7">
        <w:tc>
          <w:tcPr>
            <w:tcW w:w="810" w:type="dxa"/>
            <w:shd w:val="clear" w:color="auto" w:fill="auto"/>
          </w:tcPr>
          <w:p w14:paraId="1E0D9CBE" w14:textId="1C2A0BCA"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10</w:t>
            </w:r>
          </w:p>
        </w:tc>
        <w:tc>
          <w:tcPr>
            <w:tcW w:w="810" w:type="dxa"/>
            <w:shd w:val="clear" w:color="auto" w:fill="auto"/>
          </w:tcPr>
          <w:p w14:paraId="0B42E0D2" w14:textId="066DA833"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3/19</w:t>
            </w:r>
          </w:p>
        </w:tc>
        <w:tc>
          <w:tcPr>
            <w:tcW w:w="7807" w:type="dxa"/>
            <w:shd w:val="clear" w:color="auto" w:fill="auto"/>
          </w:tcPr>
          <w:p w14:paraId="5F2EF33C" w14:textId="30312FCE"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Student Success: Retention Theory</w:t>
            </w:r>
          </w:p>
        </w:tc>
      </w:tr>
      <w:tr w:rsidR="003F7731" w:rsidRPr="009B0DE7" w14:paraId="3E88908F" w14:textId="77777777" w:rsidTr="009B0DE7">
        <w:tc>
          <w:tcPr>
            <w:tcW w:w="810" w:type="dxa"/>
            <w:shd w:val="clear" w:color="auto" w:fill="auto"/>
          </w:tcPr>
          <w:p w14:paraId="66BFF128" w14:textId="3A2DFCE4"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sidRPr="009B0DE7">
              <w:rPr>
                <w:rFonts w:ascii="Times New Roman" w:hAnsi="Times New Roman" w:cs="Times New Roman"/>
              </w:rPr>
              <w:t>1</w:t>
            </w:r>
          </w:p>
        </w:tc>
        <w:tc>
          <w:tcPr>
            <w:tcW w:w="810" w:type="dxa"/>
            <w:shd w:val="clear" w:color="auto" w:fill="auto"/>
          </w:tcPr>
          <w:p w14:paraId="6C93661E" w14:textId="54CD1E1E"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3/26</w:t>
            </w:r>
          </w:p>
        </w:tc>
        <w:tc>
          <w:tcPr>
            <w:tcW w:w="7807" w:type="dxa"/>
            <w:shd w:val="clear" w:color="auto" w:fill="auto"/>
          </w:tcPr>
          <w:p w14:paraId="33076A5F" w14:textId="6A03BAF7"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Student Success: Practical Implications</w:t>
            </w:r>
          </w:p>
        </w:tc>
      </w:tr>
      <w:tr w:rsidR="003F7731" w:rsidRPr="009B0DE7" w14:paraId="09DB0D44" w14:textId="77777777" w:rsidTr="009B0DE7">
        <w:tc>
          <w:tcPr>
            <w:tcW w:w="810" w:type="dxa"/>
            <w:tcBorders>
              <w:bottom w:val="single" w:sz="4" w:space="0" w:color="auto"/>
            </w:tcBorders>
            <w:shd w:val="clear" w:color="auto" w:fill="auto"/>
          </w:tcPr>
          <w:p w14:paraId="0F53EA0F" w14:textId="4563A610"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sidRPr="009B0DE7">
              <w:rPr>
                <w:rFonts w:ascii="Times New Roman" w:hAnsi="Times New Roman" w:cs="Times New Roman"/>
              </w:rPr>
              <w:t>2</w:t>
            </w:r>
          </w:p>
        </w:tc>
        <w:tc>
          <w:tcPr>
            <w:tcW w:w="810" w:type="dxa"/>
            <w:tcBorders>
              <w:bottom w:val="single" w:sz="4" w:space="0" w:color="auto"/>
            </w:tcBorders>
            <w:shd w:val="clear" w:color="auto" w:fill="auto"/>
          </w:tcPr>
          <w:p w14:paraId="2146F8F9" w14:textId="52986315"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4/2</w:t>
            </w:r>
          </w:p>
        </w:tc>
        <w:tc>
          <w:tcPr>
            <w:tcW w:w="7807" w:type="dxa"/>
            <w:tcBorders>
              <w:bottom w:val="single" w:sz="4" w:space="0" w:color="auto"/>
            </w:tcBorders>
            <w:shd w:val="clear" w:color="auto" w:fill="auto"/>
          </w:tcPr>
          <w:p w14:paraId="1959172E" w14:textId="2C287A5C"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Learning Analytics</w:t>
            </w:r>
          </w:p>
        </w:tc>
      </w:tr>
      <w:tr w:rsidR="009B0DE7" w:rsidRPr="009B0DE7" w14:paraId="0F5BE6D2" w14:textId="77777777" w:rsidTr="00153FB7">
        <w:tc>
          <w:tcPr>
            <w:tcW w:w="1620" w:type="dxa"/>
            <w:gridSpan w:val="2"/>
            <w:shd w:val="clear" w:color="auto" w:fill="BFBFBF" w:themeFill="background1" w:themeFillShade="BF"/>
          </w:tcPr>
          <w:p w14:paraId="0C15B229" w14:textId="77777777" w:rsidR="009B0DE7" w:rsidRPr="009B0DE7" w:rsidRDefault="009B0DE7" w:rsidP="009B0DE7">
            <w:pPr>
              <w:contextualSpacing/>
              <w:jc w:val="center"/>
              <w:rPr>
                <w:rFonts w:ascii="Times New Roman" w:hAnsi="Times New Roman" w:cs="Times New Roman"/>
              </w:rPr>
            </w:pPr>
          </w:p>
        </w:tc>
        <w:tc>
          <w:tcPr>
            <w:tcW w:w="7807" w:type="dxa"/>
            <w:shd w:val="clear" w:color="auto" w:fill="BFBFBF" w:themeFill="background1" w:themeFillShade="BF"/>
          </w:tcPr>
          <w:p w14:paraId="376095B4" w14:textId="27EAF317" w:rsidR="009B0DE7" w:rsidRPr="009B0DE7" w:rsidRDefault="009B0DE7" w:rsidP="009B0DE7">
            <w:pPr>
              <w:contextualSpacing/>
              <w:rPr>
                <w:rFonts w:ascii="Times New Roman" w:hAnsi="Times New Roman" w:cs="Times New Roman"/>
                <w:b/>
                <w:bCs/>
              </w:rPr>
            </w:pPr>
            <w:r w:rsidRPr="009B0DE7">
              <w:rPr>
                <w:rFonts w:ascii="Times New Roman" w:hAnsi="Times New Roman" w:cs="Times New Roman"/>
                <w:b/>
                <w:bCs/>
              </w:rPr>
              <w:t xml:space="preserve">Unit 4: Outcomes and </w:t>
            </w:r>
            <w:proofErr w:type="gramStart"/>
            <w:r w:rsidRPr="009B0DE7">
              <w:rPr>
                <w:rFonts w:ascii="Times New Roman" w:hAnsi="Times New Roman" w:cs="Times New Roman"/>
                <w:b/>
                <w:bCs/>
              </w:rPr>
              <w:t>Beyond</w:t>
            </w:r>
            <w:proofErr w:type="gramEnd"/>
          </w:p>
        </w:tc>
      </w:tr>
      <w:tr w:rsidR="003F7731" w:rsidRPr="009B0DE7" w14:paraId="4491ED4C" w14:textId="77777777" w:rsidTr="009B0DE7">
        <w:tc>
          <w:tcPr>
            <w:tcW w:w="810" w:type="dxa"/>
            <w:shd w:val="clear" w:color="auto" w:fill="auto"/>
          </w:tcPr>
          <w:p w14:paraId="33989D1B" w14:textId="7A07ACAF"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sidRPr="009B0DE7">
              <w:rPr>
                <w:rFonts w:ascii="Times New Roman" w:hAnsi="Times New Roman" w:cs="Times New Roman"/>
              </w:rPr>
              <w:t>3</w:t>
            </w:r>
          </w:p>
        </w:tc>
        <w:tc>
          <w:tcPr>
            <w:tcW w:w="810" w:type="dxa"/>
            <w:shd w:val="clear" w:color="auto" w:fill="auto"/>
          </w:tcPr>
          <w:p w14:paraId="00CFDF84" w14:textId="0491C56D"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4/9</w:t>
            </w:r>
          </w:p>
        </w:tc>
        <w:tc>
          <w:tcPr>
            <w:tcW w:w="7807" w:type="dxa"/>
            <w:shd w:val="clear" w:color="auto" w:fill="auto"/>
          </w:tcPr>
          <w:p w14:paraId="41BE821A" w14:textId="15CFDA54" w:rsidR="00A172BF" w:rsidRPr="009B0DE7" w:rsidRDefault="009B0DE7" w:rsidP="009B0DE7">
            <w:pPr>
              <w:contextualSpacing/>
              <w:rPr>
                <w:rFonts w:ascii="Times New Roman" w:hAnsi="Times New Roman" w:cs="Times New Roman"/>
              </w:rPr>
            </w:pPr>
            <w:r w:rsidRPr="009B0DE7">
              <w:rPr>
                <w:rFonts w:ascii="Times New Roman" w:hAnsi="Times New Roman" w:cs="Times New Roman"/>
              </w:rPr>
              <w:t>College Outcomes</w:t>
            </w:r>
          </w:p>
        </w:tc>
      </w:tr>
      <w:tr w:rsidR="003F7731" w:rsidRPr="009B0DE7" w14:paraId="3A691FF5" w14:textId="77777777" w:rsidTr="009B0DE7">
        <w:tc>
          <w:tcPr>
            <w:tcW w:w="810" w:type="dxa"/>
            <w:shd w:val="clear" w:color="auto" w:fill="auto"/>
          </w:tcPr>
          <w:p w14:paraId="2D495759" w14:textId="6DCCD769"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sidRPr="009B0DE7">
              <w:rPr>
                <w:rFonts w:ascii="Times New Roman" w:hAnsi="Times New Roman" w:cs="Times New Roman"/>
              </w:rPr>
              <w:t>4</w:t>
            </w:r>
          </w:p>
        </w:tc>
        <w:tc>
          <w:tcPr>
            <w:tcW w:w="810" w:type="dxa"/>
            <w:shd w:val="clear" w:color="auto" w:fill="auto"/>
          </w:tcPr>
          <w:p w14:paraId="71A8C9E5" w14:textId="0F0FCCE5"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w:t>
            </w:r>
            <w:r w:rsidR="003F7731" w:rsidRPr="009B0DE7">
              <w:rPr>
                <w:rFonts w:ascii="Times New Roman" w:hAnsi="Times New Roman" w:cs="Times New Roman"/>
              </w:rPr>
              <w:t>16</w:t>
            </w:r>
          </w:p>
        </w:tc>
        <w:tc>
          <w:tcPr>
            <w:tcW w:w="7807" w:type="dxa"/>
            <w:shd w:val="clear" w:color="auto" w:fill="auto"/>
          </w:tcPr>
          <w:p w14:paraId="5082865B" w14:textId="4F00B735"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Final Presentations</w:t>
            </w:r>
          </w:p>
        </w:tc>
      </w:tr>
      <w:tr w:rsidR="003F7731" w:rsidRPr="009B0DE7" w14:paraId="387AEA8B" w14:textId="77777777" w:rsidTr="009B0DE7">
        <w:tc>
          <w:tcPr>
            <w:tcW w:w="810" w:type="dxa"/>
            <w:shd w:val="clear" w:color="auto" w:fill="auto"/>
          </w:tcPr>
          <w:p w14:paraId="6DFBDE1B" w14:textId="38D8FBA9"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Pr>
                <w:rFonts w:ascii="Times New Roman" w:hAnsi="Times New Roman" w:cs="Times New Roman"/>
              </w:rPr>
              <w:t>5</w:t>
            </w:r>
          </w:p>
        </w:tc>
        <w:tc>
          <w:tcPr>
            <w:tcW w:w="810" w:type="dxa"/>
            <w:shd w:val="clear" w:color="auto" w:fill="auto"/>
          </w:tcPr>
          <w:p w14:paraId="7284A56C" w14:textId="0D67414B"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w:t>
            </w:r>
            <w:r w:rsidR="003F7731" w:rsidRPr="009B0DE7">
              <w:rPr>
                <w:rFonts w:ascii="Times New Roman" w:hAnsi="Times New Roman" w:cs="Times New Roman"/>
              </w:rPr>
              <w:t>/23</w:t>
            </w:r>
          </w:p>
        </w:tc>
        <w:tc>
          <w:tcPr>
            <w:tcW w:w="7807" w:type="dxa"/>
            <w:shd w:val="clear" w:color="auto" w:fill="auto"/>
          </w:tcPr>
          <w:p w14:paraId="65CB0490" w14:textId="7B7C80C2" w:rsidR="003F7731" w:rsidRPr="009B0DE7" w:rsidRDefault="003F7731" w:rsidP="009B0DE7">
            <w:pPr>
              <w:contextualSpacing/>
              <w:rPr>
                <w:rFonts w:ascii="Times New Roman" w:hAnsi="Times New Roman" w:cs="Times New Roman"/>
              </w:rPr>
            </w:pPr>
            <w:r w:rsidRPr="009B0DE7">
              <w:rPr>
                <w:rFonts w:ascii="Times New Roman" w:hAnsi="Times New Roman" w:cs="Times New Roman"/>
              </w:rPr>
              <w:t>F</w:t>
            </w:r>
            <w:r w:rsidR="009B0DE7" w:rsidRPr="009B0DE7">
              <w:rPr>
                <w:rFonts w:ascii="Times New Roman" w:hAnsi="Times New Roman" w:cs="Times New Roman"/>
              </w:rPr>
              <w:t>inal Presentations / Reflections</w:t>
            </w:r>
          </w:p>
        </w:tc>
      </w:tr>
      <w:tr w:rsidR="003F7731" w:rsidRPr="009B0DE7" w14:paraId="1462DADE" w14:textId="77777777" w:rsidTr="009B0DE7">
        <w:tc>
          <w:tcPr>
            <w:tcW w:w="810" w:type="dxa"/>
            <w:shd w:val="clear" w:color="auto" w:fill="auto"/>
          </w:tcPr>
          <w:p w14:paraId="5E84B55B" w14:textId="3B5C9AD3" w:rsidR="003F7731" w:rsidRPr="009B0DE7" w:rsidRDefault="003F7731" w:rsidP="009B0DE7">
            <w:pPr>
              <w:contextualSpacing/>
              <w:jc w:val="center"/>
              <w:rPr>
                <w:rFonts w:ascii="Times New Roman" w:hAnsi="Times New Roman" w:cs="Times New Roman"/>
              </w:rPr>
            </w:pPr>
            <w:r w:rsidRPr="009B0DE7">
              <w:rPr>
                <w:rFonts w:ascii="Times New Roman" w:hAnsi="Times New Roman" w:cs="Times New Roman"/>
              </w:rPr>
              <w:t>1</w:t>
            </w:r>
            <w:r w:rsidR="009B0DE7">
              <w:rPr>
                <w:rFonts w:ascii="Times New Roman" w:hAnsi="Times New Roman" w:cs="Times New Roman"/>
              </w:rPr>
              <w:t>6</w:t>
            </w:r>
          </w:p>
        </w:tc>
        <w:tc>
          <w:tcPr>
            <w:tcW w:w="810" w:type="dxa"/>
            <w:shd w:val="clear" w:color="auto" w:fill="auto"/>
          </w:tcPr>
          <w:p w14:paraId="242E3C40" w14:textId="18171EDC" w:rsidR="003F7731" w:rsidRPr="009B0DE7" w:rsidRDefault="009B0DE7" w:rsidP="009B0DE7">
            <w:pPr>
              <w:contextualSpacing/>
              <w:jc w:val="center"/>
              <w:rPr>
                <w:rFonts w:ascii="Times New Roman" w:hAnsi="Times New Roman" w:cs="Times New Roman"/>
              </w:rPr>
            </w:pPr>
            <w:r w:rsidRPr="009B0DE7">
              <w:rPr>
                <w:rFonts w:ascii="Times New Roman" w:hAnsi="Times New Roman" w:cs="Times New Roman"/>
              </w:rPr>
              <w:t>4</w:t>
            </w:r>
            <w:r w:rsidR="003F7731" w:rsidRPr="009B0DE7">
              <w:rPr>
                <w:rFonts w:ascii="Times New Roman" w:hAnsi="Times New Roman" w:cs="Times New Roman"/>
              </w:rPr>
              <w:t>/30</w:t>
            </w:r>
          </w:p>
        </w:tc>
        <w:tc>
          <w:tcPr>
            <w:tcW w:w="7807" w:type="dxa"/>
            <w:shd w:val="clear" w:color="auto" w:fill="auto"/>
          </w:tcPr>
          <w:p w14:paraId="1CCA3513" w14:textId="31AA818C" w:rsidR="003F7731" w:rsidRPr="009B0DE7" w:rsidRDefault="009B0DE7" w:rsidP="009B0DE7">
            <w:pPr>
              <w:contextualSpacing/>
              <w:rPr>
                <w:rFonts w:ascii="Times New Roman" w:hAnsi="Times New Roman" w:cs="Times New Roman"/>
              </w:rPr>
            </w:pPr>
            <w:r w:rsidRPr="009B0DE7">
              <w:rPr>
                <w:rFonts w:ascii="Times New Roman" w:hAnsi="Times New Roman" w:cs="Times New Roman"/>
              </w:rPr>
              <w:t>Reading Day: Reserve</w:t>
            </w:r>
          </w:p>
        </w:tc>
      </w:tr>
    </w:tbl>
    <w:p w14:paraId="2E26F16E" w14:textId="3C9565E8" w:rsidR="00DF193A" w:rsidRPr="00A82D97" w:rsidRDefault="00DF193A" w:rsidP="00A82D97">
      <w:pPr>
        <w:contextualSpacing/>
      </w:pPr>
    </w:p>
    <w:p w14:paraId="5D87269D" w14:textId="24E142E2" w:rsidR="003F7731" w:rsidRPr="00A82D97" w:rsidRDefault="003F7731" w:rsidP="00A82D97">
      <w:pPr>
        <w:contextualSpacing/>
      </w:pPr>
      <w:r w:rsidRPr="00A82D97">
        <w:br w:type="page"/>
      </w:r>
    </w:p>
    <w:tbl>
      <w:tblPr>
        <w:tblStyle w:val="TableGrid"/>
        <w:tblW w:w="0" w:type="auto"/>
        <w:tblLook w:val="04A0" w:firstRow="1" w:lastRow="0" w:firstColumn="1" w:lastColumn="0" w:noHBand="0" w:noVBand="1"/>
      </w:tblPr>
      <w:tblGrid>
        <w:gridCol w:w="1975"/>
        <w:gridCol w:w="7375"/>
      </w:tblGrid>
      <w:tr w:rsidR="004E009E" w:rsidRPr="00A82D97" w14:paraId="042A2116" w14:textId="77777777" w:rsidTr="00B70545">
        <w:tc>
          <w:tcPr>
            <w:tcW w:w="1975" w:type="dxa"/>
            <w:shd w:val="clear" w:color="auto" w:fill="auto"/>
          </w:tcPr>
          <w:p w14:paraId="32E38B0B" w14:textId="77777777" w:rsidR="00805787" w:rsidRPr="00A82D97" w:rsidRDefault="004E009E" w:rsidP="00A82D97">
            <w:pPr>
              <w:contextualSpacing/>
              <w:rPr>
                <w:rFonts w:ascii="Times New Roman" w:hAnsi="Times New Roman" w:cs="Times New Roman"/>
                <w:b/>
              </w:rPr>
            </w:pPr>
            <w:r w:rsidRPr="00A82D97">
              <w:rPr>
                <w:rFonts w:ascii="Times New Roman" w:hAnsi="Times New Roman" w:cs="Times New Roman"/>
                <w:b/>
              </w:rPr>
              <w:lastRenderedPageBreak/>
              <w:t>Week 1</w:t>
            </w:r>
            <w:r w:rsidR="00805787" w:rsidRPr="00A82D97">
              <w:rPr>
                <w:rFonts w:ascii="Times New Roman" w:hAnsi="Times New Roman" w:cs="Times New Roman"/>
                <w:b/>
              </w:rPr>
              <w:t xml:space="preserve"> </w:t>
            </w:r>
          </w:p>
          <w:p w14:paraId="06674C8F" w14:textId="7F5E84BA" w:rsidR="004E009E" w:rsidRPr="00A82D97" w:rsidRDefault="00160F46" w:rsidP="00A82D97">
            <w:pPr>
              <w:contextualSpacing/>
              <w:rPr>
                <w:rFonts w:ascii="Times New Roman" w:hAnsi="Times New Roman" w:cs="Times New Roman"/>
                <w:bCs/>
              </w:rPr>
            </w:pPr>
            <w:r w:rsidRPr="00A82D97">
              <w:rPr>
                <w:rFonts w:ascii="Times New Roman" w:hAnsi="Times New Roman" w:cs="Times New Roman"/>
                <w:bCs/>
              </w:rPr>
              <w:t>1/16</w:t>
            </w:r>
          </w:p>
        </w:tc>
        <w:tc>
          <w:tcPr>
            <w:tcW w:w="7375" w:type="dxa"/>
            <w:shd w:val="clear" w:color="auto" w:fill="auto"/>
          </w:tcPr>
          <w:p w14:paraId="43F0B3AF" w14:textId="6326F116" w:rsidR="004E009E" w:rsidRPr="00A82D97" w:rsidRDefault="00A82D97" w:rsidP="00A82D97">
            <w:pPr>
              <w:contextualSpacing/>
              <w:jc w:val="center"/>
              <w:rPr>
                <w:rFonts w:ascii="Times New Roman" w:hAnsi="Times New Roman" w:cs="Times New Roman"/>
                <w:b/>
                <w:bCs/>
              </w:rPr>
            </w:pPr>
            <w:r>
              <w:rPr>
                <w:rFonts w:ascii="Times New Roman" w:hAnsi="Times New Roman" w:cs="Times New Roman"/>
                <w:b/>
                <w:bCs/>
              </w:rPr>
              <w:t>Introductions</w:t>
            </w:r>
          </w:p>
        </w:tc>
      </w:tr>
      <w:tr w:rsidR="004E009E" w:rsidRPr="00A82D97" w14:paraId="2D5583D0" w14:textId="77777777" w:rsidTr="00B70545">
        <w:tc>
          <w:tcPr>
            <w:tcW w:w="9350" w:type="dxa"/>
            <w:gridSpan w:val="2"/>
            <w:shd w:val="clear" w:color="auto" w:fill="auto"/>
          </w:tcPr>
          <w:p w14:paraId="5F43FAAB" w14:textId="77777777" w:rsidR="004E009E" w:rsidRPr="00A82D97" w:rsidRDefault="004E009E"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377F6514" w14:textId="1C8E9C5F" w:rsidR="00E97F6B" w:rsidRPr="00A82D97" w:rsidRDefault="00E97F6B" w:rsidP="00A82D97">
            <w:pPr>
              <w:pStyle w:val="ListParagraph"/>
              <w:numPr>
                <w:ilvl w:val="0"/>
                <w:numId w:val="8"/>
              </w:numPr>
              <w:spacing w:after="0" w:line="240" w:lineRule="auto"/>
              <w:rPr>
                <w:rFonts w:ascii="Times New Roman" w:hAnsi="Times New Roman" w:cs="Times New Roman"/>
                <w:sz w:val="24"/>
                <w:szCs w:val="24"/>
              </w:rPr>
            </w:pPr>
          </w:p>
        </w:tc>
      </w:tr>
      <w:tr w:rsidR="004E009E" w:rsidRPr="00A82D97" w14:paraId="1EC4AFDD" w14:textId="77777777" w:rsidTr="00B70545">
        <w:tc>
          <w:tcPr>
            <w:tcW w:w="9350" w:type="dxa"/>
            <w:gridSpan w:val="2"/>
            <w:shd w:val="clear" w:color="auto" w:fill="auto"/>
          </w:tcPr>
          <w:p w14:paraId="44AE8A58" w14:textId="77777777" w:rsidR="004E009E" w:rsidRPr="00A82D97" w:rsidRDefault="004E009E" w:rsidP="00A82D97">
            <w:pPr>
              <w:contextualSpacing/>
              <w:rPr>
                <w:rFonts w:ascii="Times New Roman" w:hAnsi="Times New Roman" w:cs="Times New Roman"/>
                <w:b/>
              </w:rPr>
            </w:pPr>
            <w:r w:rsidRPr="00A82D97">
              <w:rPr>
                <w:rFonts w:ascii="Times New Roman" w:hAnsi="Times New Roman" w:cs="Times New Roman"/>
                <w:b/>
              </w:rPr>
              <w:t>Readings</w:t>
            </w:r>
          </w:p>
          <w:p w14:paraId="39D440BF" w14:textId="5C3DF197" w:rsidR="00A20D08" w:rsidRPr="00A82D97" w:rsidRDefault="00A20D08" w:rsidP="00A82D97">
            <w:pPr>
              <w:pStyle w:val="ListParagraph"/>
              <w:numPr>
                <w:ilvl w:val="0"/>
                <w:numId w:val="3"/>
              </w:numPr>
              <w:spacing w:after="0" w:line="240" w:lineRule="auto"/>
              <w:rPr>
                <w:rFonts w:ascii="Times New Roman" w:hAnsi="Times New Roman" w:cs="Times New Roman"/>
                <w:sz w:val="24"/>
                <w:szCs w:val="24"/>
              </w:rPr>
            </w:pPr>
          </w:p>
        </w:tc>
      </w:tr>
      <w:tr w:rsidR="004E009E" w:rsidRPr="00A82D97" w14:paraId="67450063" w14:textId="77777777" w:rsidTr="00B70545">
        <w:tc>
          <w:tcPr>
            <w:tcW w:w="9350" w:type="dxa"/>
            <w:gridSpan w:val="2"/>
            <w:shd w:val="clear" w:color="auto" w:fill="auto"/>
          </w:tcPr>
          <w:p w14:paraId="23D945D2" w14:textId="77777777" w:rsidR="003644DF" w:rsidRPr="00A82D97" w:rsidRDefault="00A67671" w:rsidP="00A82D97">
            <w:pPr>
              <w:contextualSpacing/>
              <w:rPr>
                <w:rFonts w:ascii="Times New Roman" w:hAnsi="Times New Roman" w:cs="Times New Roman"/>
                <w:b/>
              </w:rPr>
            </w:pPr>
            <w:r w:rsidRPr="00A82D97">
              <w:rPr>
                <w:rFonts w:ascii="Times New Roman" w:hAnsi="Times New Roman" w:cs="Times New Roman"/>
                <w:b/>
              </w:rPr>
              <w:t>Assignment(s)</w:t>
            </w:r>
            <w:r w:rsidR="009F2AFB" w:rsidRPr="00A82D97">
              <w:rPr>
                <w:rFonts w:ascii="Times New Roman" w:hAnsi="Times New Roman" w:cs="Times New Roman"/>
                <w:b/>
              </w:rPr>
              <w:t xml:space="preserve"> Due: </w:t>
            </w:r>
          </w:p>
          <w:p w14:paraId="36EE1915" w14:textId="0088CB9B" w:rsidR="004936C5" w:rsidRPr="00A82D97" w:rsidRDefault="004936C5" w:rsidP="00A82D97">
            <w:pPr>
              <w:pStyle w:val="ListParagraph"/>
              <w:numPr>
                <w:ilvl w:val="0"/>
                <w:numId w:val="21"/>
              </w:numPr>
              <w:spacing w:after="0" w:line="240" w:lineRule="auto"/>
              <w:rPr>
                <w:rFonts w:ascii="Times New Roman" w:hAnsi="Times New Roman" w:cs="Times New Roman"/>
                <w:bCs/>
                <w:sz w:val="24"/>
                <w:szCs w:val="24"/>
              </w:rPr>
            </w:pPr>
          </w:p>
        </w:tc>
      </w:tr>
    </w:tbl>
    <w:p w14:paraId="19193CFC" w14:textId="25F8710E" w:rsidR="004C3268" w:rsidRPr="00A82D97" w:rsidRDefault="004C3268" w:rsidP="00A82D97">
      <w:pPr>
        <w:contextualSpacing/>
      </w:pPr>
    </w:p>
    <w:p w14:paraId="65CC2B2C" w14:textId="77777777" w:rsidR="00B761F8" w:rsidRPr="00A82D97" w:rsidRDefault="00B761F8" w:rsidP="00A82D97">
      <w:pPr>
        <w:contextualSpacing/>
      </w:pPr>
    </w:p>
    <w:tbl>
      <w:tblPr>
        <w:tblStyle w:val="TableGrid"/>
        <w:tblW w:w="0" w:type="auto"/>
        <w:tblLook w:val="04A0" w:firstRow="1" w:lastRow="0" w:firstColumn="1" w:lastColumn="0" w:noHBand="0" w:noVBand="1"/>
      </w:tblPr>
      <w:tblGrid>
        <w:gridCol w:w="1975"/>
        <w:gridCol w:w="7375"/>
      </w:tblGrid>
      <w:tr w:rsidR="00DF67D7" w:rsidRPr="00A82D97" w14:paraId="18FF44B1" w14:textId="77777777" w:rsidTr="008246C7">
        <w:tc>
          <w:tcPr>
            <w:tcW w:w="1975" w:type="dxa"/>
            <w:shd w:val="clear" w:color="auto" w:fill="auto"/>
          </w:tcPr>
          <w:p w14:paraId="318F3E34" w14:textId="37B01AAD" w:rsidR="00DF67D7" w:rsidRPr="00A82D97" w:rsidRDefault="00DF67D7" w:rsidP="00A82D97">
            <w:pPr>
              <w:contextualSpacing/>
              <w:rPr>
                <w:rFonts w:ascii="Times New Roman" w:hAnsi="Times New Roman" w:cs="Times New Roman"/>
                <w:b/>
              </w:rPr>
            </w:pPr>
            <w:r w:rsidRPr="00A82D97">
              <w:rPr>
                <w:rFonts w:ascii="Times New Roman" w:hAnsi="Times New Roman" w:cs="Times New Roman"/>
                <w:b/>
              </w:rPr>
              <w:t xml:space="preserve">Week </w:t>
            </w:r>
            <w:r w:rsidR="00884069" w:rsidRPr="00A82D97">
              <w:rPr>
                <w:rFonts w:ascii="Times New Roman" w:hAnsi="Times New Roman" w:cs="Times New Roman"/>
                <w:b/>
              </w:rPr>
              <w:t>2</w:t>
            </w:r>
          </w:p>
          <w:p w14:paraId="5F52178C" w14:textId="7FCAC656" w:rsidR="00DF67D7" w:rsidRPr="00A82D97" w:rsidRDefault="00160F46" w:rsidP="00A82D97">
            <w:pPr>
              <w:contextualSpacing/>
              <w:rPr>
                <w:rFonts w:ascii="Times New Roman" w:hAnsi="Times New Roman" w:cs="Times New Roman"/>
              </w:rPr>
            </w:pPr>
            <w:r w:rsidRPr="00A82D97">
              <w:rPr>
                <w:rFonts w:ascii="Times New Roman" w:hAnsi="Times New Roman" w:cs="Times New Roman"/>
              </w:rPr>
              <w:t>1/23</w:t>
            </w:r>
          </w:p>
        </w:tc>
        <w:tc>
          <w:tcPr>
            <w:tcW w:w="7375" w:type="dxa"/>
            <w:shd w:val="clear" w:color="auto" w:fill="auto"/>
          </w:tcPr>
          <w:p w14:paraId="6B5E3AB6" w14:textId="6855064E" w:rsidR="00DF67D7"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College Choice Theory</w:t>
            </w:r>
          </w:p>
        </w:tc>
      </w:tr>
      <w:tr w:rsidR="00DF67D7" w:rsidRPr="00A82D97" w14:paraId="01EC59F9" w14:textId="77777777" w:rsidTr="008246C7">
        <w:tc>
          <w:tcPr>
            <w:tcW w:w="9350" w:type="dxa"/>
            <w:gridSpan w:val="2"/>
            <w:shd w:val="clear" w:color="auto" w:fill="auto"/>
          </w:tcPr>
          <w:p w14:paraId="13FAF56C" w14:textId="77777777" w:rsidR="00DF67D7" w:rsidRPr="00A82D97" w:rsidRDefault="00DF67D7"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0CE97F31" w14:textId="77777777" w:rsidR="00DF67D7"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How do students choose college?</w:t>
            </w:r>
          </w:p>
          <w:p w14:paraId="0F73BF92" w14:textId="77777777" w:rsidR="00C713B0"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factors (social, political, financial, etc.) contribute to college choice?</w:t>
            </w:r>
          </w:p>
          <w:p w14:paraId="1DA5EFC7" w14:textId="097DA168" w:rsidR="00C713B0" w:rsidRPr="00A82D97"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do current models reflect (or not) the diversity of students and institutional options? </w:t>
            </w:r>
          </w:p>
        </w:tc>
      </w:tr>
      <w:tr w:rsidR="00DF67D7" w:rsidRPr="00A82D97" w14:paraId="2048F9B3" w14:textId="77777777" w:rsidTr="008246C7">
        <w:tc>
          <w:tcPr>
            <w:tcW w:w="9350" w:type="dxa"/>
            <w:gridSpan w:val="2"/>
            <w:shd w:val="clear" w:color="auto" w:fill="auto"/>
          </w:tcPr>
          <w:p w14:paraId="63444D2B" w14:textId="77777777" w:rsidR="00DF67D7" w:rsidRPr="00A82D97" w:rsidRDefault="00DF67D7" w:rsidP="00A82D97">
            <w:pPr>
              <w:contextualSpacing/>
              <w:rPr>
                <w:rFonts w:ascii="Times New Roman" w:hAnsi="Times New Roman" w:cs="Times New Roman"/>
                <w:b/>
              </w:rPr>
            </w:pPr>
            <w:r w:rsidRPr="00A82D97">
              <w:rPr>
                <w:rFonts w:ascii="Times New Roman" w:hAnsi="Times New Roman" w:cs="Times New Roman"/>
                <w:b/>
              </w:rPr>
              <w:t>Readings</w:t>
            </w:r>
          </w:p>
          <w:p w14:paraId="1548838F" w14:textId="5DB787BA" w:rsidR="00A82D97" w:rsidRPr="00A82D97" w:rsidRDefault="00A82D97" w:rsidP="00A82D97">
            <w:pPr>
              <w:pStyle w:val="ListParagraph"/>
              <w:numPr>
                <w:ilvl w:val="0"/>
                <w:numId w:val="3"/>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t>R&amp;R Chapter 2: College Choice</w:t>
            </w:r>
          </w:p>
          <w:p w14:paraId="62E10182" w14:textId="400EDD31" w:rsidR="000F240F" w:rsidRPr="00A82D97" w:rsidRDefault="00A82D97" w:rsidP="00A82D97">
            <w:pPr>
              <w:pStyle w:val="ListParagraph"/>
              <w:numPr>
                <w:ilvl w:val="0"/>
                <w:numId w:val="3"/>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t xml:space="preserve">Hughes, R. P., Kimball, E. W., </w:t>
            </w:r>
            <w:proofErr w:type="spellStart"/>
            <w:r w:rsidRPr="00A82D97">
              <w:rPr>
                <w:rFonts w:ascii="Times New Roman" w:hAnsi="Times New Roman" w:cs="Times New Roman"/>
                <w:bCs/>
                <w:sz w:val="24"/>
                <w:szCs w:val="24"/>
              </w:rPr>
              <w:t>Koricich</w:t>
            </w:r>
            <w:proofErr w:type="spellEnd"/>
            <w:r w:rsidRPr="00A82D97">
              <w:rPr>
                <w:rFonts w:ascii="Times New Roman" w:hAnsi="Times New Roman" w:cs="Times New Roman"/>
                <w:bCs/>
                <w:sz w:val="24"/>
                <w:szCs w:val="24"/>
              </w:rPr>
              <w:t>, A. (2019). The dual commodification of college-going: Individual and institutional influences on access and choice.</w:t>
            </w:r>
          </w:p>
          <w:p w14:paraId="6103B9DF" w14:textId="77777777" w:rsidR="00A82D97" w:rsidRDefault="00A82D97" w:rsidP="00A82D97">
            <w:pPr>
              <w:pStyle w:val="ListParagraph"/>
              <w:numPr>
                <w:ilvl w:val="0"/>
                <w:numId w:val="3"/>
              </w:numPr>
              <w:spacing w:after="0" w:line="240" w:lineRule="auto"/>
              <w:rPr>
                <w:rFonts w:ascii="Times New Roman" w:hAnsi="Times New Roman" w:cs="Times New Roman"/>
                <w:bCs/>
                <w:sz w:val="24"/>
                <w:szCs w:val="24"/>
              </w:rPr>
            </w:pPr>
            <w:proofErr w:type="spellStart"/>
            <w:r w:rsidRPr="00A82D97">
              <w:rPr>
                <w:rFonts w:ascii="Times New Roman" w:hAnsi="Times New Roman" w:cs="Times New Roman"/>
                <w:bCs/>
                <w:sz w:val="24"/>
                <w:szCs w:val="24"/>
              </w:rPr>
              <w:t>Perna</w:t>
            </w:r>
            <w:proofErr w:type="spellEnd"/>
            <w:r w:rsidRPr="00A82D97">
              <w:rPr>
                <w:rFonts w:ascii="Times New Roman" w:hAnsi="Times New Roman" w:cs="Times New Roman"/>
                <w:bCs/>
                <w:sz w:val="24"/>
                <w:szCs w:val="24"/>
              </w:rPr>
              <w:t xml:space="preserve">, L. W. (2006). Studying college access and choice: A proposed conceptual model. In M. L. Paulsen (Ed). Handbook  </w:t>
            </w:r>
            <w:proofErr w:type="gramStart"/>
            <w:r w:rsidRPr="00A82D97">
              <w:rPr>
                <w:rFonts w:ascii="Times New Roman" w:hAnsi="Times New Roman" w:cs="Times New Roman"/>
                <w:bCs/>
                <w:sz w:val="24"/>
                <w:szCs w:val="24"/>
              </w:rPr>
              <w:t xml:space="preserve">   (</w:t>
            </w:r>
            <w:proofErr w:type="gramEnd"/>
            <w:r w:rsidRPr="00A82D97">
              <w:rPr>
                <w:rFonts w:ascii="Times New Roman" w:hAnsi="Times New Roman" w:cs="Times New Roman"/>
                <w:bCs/>
                <w:sz w:val="24"/>
                <w:szCs w:val="24"/>
              </w:rPr>
              <w:t xml:space="preserve">skim p. 99-113; read p. 114-120). </w:t>
            </w:r>
          </w:p>
          <w:p w14:paraId="0A9A6864" w14:textId="3191CB97" w:rsidR="00A82D97" w:rsidRPr="00A82D97" w:rsidRDefault="00A82D97" w:rsidP="00A82D97">
            <w:pPr>
              <w:pStyle w:val="ListParagraph"/>
              <w:numPr>
                <w:ilvl w:val="0"/>
                <w:numId w:val="3"/>
              </w:numPr>
              <w:spacing w:after="0" w:line="240" w:lineRule="auto"/>
              <w:rPr>
                <w:rFonts w:ascii="Times New Roman" w:hAnsi="Times New Roman" w:cs="Times New Roman"/>
                <w:bCs/>
                <w:sz w:val="24"/>
                <w:szCs w:val="24"/>
              </w:rPr>
            </w:pPr>
            <w:proofErr w:type="spellStart"/>
            <w:r>
              <w:rPr>
                <w:rFonts w:ascii="Times New Roman" w:hAnsi="Times New Roman" w:cs="Times New Roman"/>
                <w:bCs/>
                <w:sz w:val="24"/>
                <w:szCs w:val="24"/>
              </w:rPr>
              <w:t>Yosso</w:t>
            </w:r>
            <w:proofErr w:type="spellEnd"/>
            <w:r>
              <w:rPr>
                <w:rFonts w:ascii="Times New Roman" w:hAnsi="Times New Roman" w:cs="Times New Roman"/>
                <w:bCs/>
                <w:sz w:val="24"/>
                <w:szCs w:val="24"/>
              </w:rPr>
              <w:t xml:space="preserve"> (2005) – Whose culture has capital? A critical race theory discussion on community cultural </w:t>
            </w:r>
            <w:proofErr w:type="gramStart"/>
            <w:r>
              <w:rPr>
                <w:rFonts w:ascii="Times New Roman" w:hAnsi="Times New Roman" w:cs="Times New Roman"/>
                <w:bCs/>
                <w:sz w:val="24"/>
                <w:szCs w:val="24"/>
              </w:rPr>
              <w:t xml:space="preserve">wealth </w:t>
            </w:r>
            <w:r w:rsidRPr="00A82D97">
              <w:rPr>
                <w:rFonts w:ascii="Times New Roman" w:hAnsi="Times New Roman" w:cs="Times New Roman"/>
                <w:bCs/>
                <w:i/>
                <w:iCs/>
                <w:sz w:val="24"/>
                <w:szCs w:val="24"/>
              </w:rPr>
              <w:t xml:space="preserve"> skim</w:t>
            </w:r>
            <w:proofErr w:type="gramEnd"/>
          </w:p>
          <w:p w14:paraId="1E6E2254" w14:textId="77777777" w:rsidR="00A82D97" w:rsidRPr="00A82D97" w:rsidRDefault="00A82D97" w:rsidP="00A82D97">
            <w:pPr>
              <w:rPr>
                <w:rFonts w:ascii="Times New Roman" w:hAnsi="Times New Roman" w:cs="Times New Roman"/>
                <w:bCs/>
              </w:rPr>
            </w:pPr>
            <w:r w:rsidRPr="00A82D97">
              <w:rPr>
                <w:rFonts w:ascii="Times New Roman" w:hAnsi="Times New Roman" w:cs="Times New Roman"/>
                <w:bCs/>
              </w:rPr>
              <w:br/>
              <w:t xml:space="preserve">One of the following: </w:t>
            </w:r>
          </w:p>
          <w:p w14:paraId="380CF358" w14:textId="77777777" w:rsidR="00A82D97" w:rsidRDefault="00A82D97" w:rsidP="00A82D97">
            <w:pPr>
              <w:pStyle w:val="ListParagraph"/>
              <w:numPr>
                <w:ilvl w:val="0"/>
                <w:numId w:val="28"/>
              </w:numPr>
              <w:rPr>
                <w:rFonts w:ascii="Times New Roman" w:hAnsi="Times New Roman" w:cs="Times New Roman"/>
                <w:bCs/>
                <w:sz w:val="24"/>
                <w:szCs w:val="24"/>
              </w:rPr>
            </w:pPr>
            <w:r w:rsidRPr="00A82D97">
              <w:rPr>
                <w:rFonts w:ascii="Times New Roman" w:hAnsi="Times New Roman" w:cs="Times New Roman"/>
                <w:bCs/>
                <w:sz w:val="24"/>
                <w:szCs w:val="24"/>
              </w:rPr>
              <w:t>Com</w:t>
            </w:r>
            <w:r>
              <w:rPr>
                <w:rFonts w:ascii="Times New Roman" w:hAnsi="Times New Roman" w:cs="Times New Roman"/>
                <w:bCs/>
                <w:sz w:val="24"/>
                <w:szCs w:val="24"/>
              </w:rPr>
              <w:t xml:space="preserve">eaux et al (2020) – The college access and choice processes of high-achieving African American students: A critical race theory analysis </w:t>
            </w:r>
          </w:p>
          <w:p w14:paraId="7E306095" w14:textId="77777777" w:rsidR="00A82D97" w:rsidRDefault="00A82D97" w:rsidP="00A82D97">
            <w:pPr>
              <w:pStyle w:val="ListParagraph"/>
              <w:numPr>
                <w:ilvl w:val="0"/>
                <w:numId w:val="28"/>
              </w:numPr>
              <w:rPr>
                <w:rFonts w:ascii="Times New Roman" w:hAnsi="Times New Roman" w:cs="Times New Roman"/>
                <w:bCs/>
                <w:sz w:val="24"/>
                <w:szCs w:val="24"/>
              </w:rPr>
            </w:pPr>
            <w:r>
              <w:rPr>
                <w:rFonts w:ascii="Times New Roman" w:hAnsi="Times New Roman" w:cs="Times New Roman"/>
                <w:bCs/>
                <w:sz w:val="24"/>
                <w:szCs w:val="24"/>
              </w:rPr>
              <w:t>Rosales (2024) – Latinx undocumented student college choice</w:t>
            </w:r>
          </w:p>
          <w:p w14:paraId="6E321FA8" w14:textId="77777777" w:rsidR="00A82D97" w:rsidRDefault="00A82D97" w:rsidP="00A82D97">
            <w:pPr>
              <w:pStyle w:val="ListParagraph"/>
              <w:numPr>
                <w:ilvl w:val="0"/>
                <w:numId w:val="28"/>
              </w:numPr>
              <w:rPr>
                <w:rFonts w:ascii="Times New Roman" w:hAnsi="Times New Roman" w:cs="Times New Roman"/>
                <w:bCs/>
                <w:sz w:val="24"/>
                <w:szCs w:val="24"/>
              </w:rPr>
            </w:pPr>
            <w:proofErr w:type="spellStart"/>
            <w:r>
              <w:rPr>
                <w:rFonts w:ascii="Times New Roman" w:hAnsi="Times New Roman" w:cs="Times New Roman"/>
                <w:bCs/>
                <w:sz w:val="24"/>
                <w:szCs w:val="24"/>
              </w:rPr>
              <w:t>Tobolowsky</w:t>
            </w:r>
            <w:proofErr w:type="spellEnd"/>
            <w:r>
              <w:rPr>
                <w:rFonts w:ascii="Times New Roman" w:hAnsi="Times New Roman" w:cs="Times New Roman"/>
                <w:bCs/>
                <w:sz w:val="24"/>
                <w:szCs w:val="24"/>
              </w:rPr>
              <w:t xml:space="preserve"> &amp; Bers (2019) – Stops, starts, and detours: Transfer student college choice processes.</w:t>
            </w:r>
          </w:p>
          <w:p w14:paraId="4E514ECD" w14:textId="204B0D3C" w:rsidR="00A82D97" w:rsidRPr="00A82D97" w:rsidRDefault="00A82D97" w:rsidP="00A82D97">
            <w:pPr>
              <w:pStyle w:val="ListParagraph"/>
              <w:numPr>
                <w:ilvl w:val="0"/>
                <w:numId w:val="28"/>
              </w:numPr>
              <w:rPr>
                <w:rFonts w:ascii="Times New Roman" w:hAnsi="Times New Roman" w:cs="Times New Roman"/>
                <w:bCs/>
                <w:sz w:val="24"/>
                <w:szCs w:val="24"/>
              </w:rPr>
            </w:pPr>
            <w:r>
              <w:rPr>
                <w:rFonts w:ascii="Times New Roman" w:hAnsi="Times New Roman" w:cs="Times New Roman"/>
                <w:bCs/>
                <w:sz w:val="24"/>
                <w:szCs w:val="24"/>
              </w:rPr>
              <w:t xml:space="preserve">Bettencourt et al (2022) – The iterative college choice process of students with disabilities: A mixed methods study. </w:t>
            </w:r>
          </w:p>
        </w:tc>
      </w:tr>
      <w:tr w:rsidR="00DF67D7" w:rsidRPr="00A82D97" w14:paraId="2430F435" w14:textId="77777777" w:rsidTr="008246C7">
        <w:tc>
          <w:tcPr>
            <w:tcW w:w="9350" w:type="dxa"/>
            <w:gridSpan w:val="2"/>
            <w:shd w:val="clear" w:color="auto" w:fill="auto"/>
          </w:tcPr>
          <w:p w14:paraId="2A9FF8BB" w14:textId="77777777" w:rsidR="00DF67D7" w:rsidRPr="00A82D97" w:rsidRDefault="00DF67D7"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5615FA52" w14:textId="573A99F5" w:rsidR="00DF67D7" w:rsidRPr="00A82D97" w:rsidRDefault="00DF67D7" w:rsidP="00A82D97">
            <w:pPr>
              <w:pStyle w:val="ListParagraph"/>
              <w:numPr>
                <w:ilvl w:val="0"/>
                <w:numId w:val="22"/>
              </w:numPr>
              <w:spacing w:after="0" w:line="240" w:lineRule="auto"/>
              <w:rPr>
                <w:rFonts w:ascii="Times New Roman" w:hAnsi="Times New Roman" w:cs="Times New Roman"/>
                <w:bCs/>
                <w:sz w:val="24"/>
                <w:szCs w:val="24"/>
              </w:rPr>
            </w:pPr>
          </w:p>
        </w:tc>
      </w:tr>
    </w:tbl>
    <w:p w14:paraId="737F26AE" w14:textId="6FFBC670" w:rsidR="00805787" w:rsidRPr="00A82D97" w:rsidRDefault="00805787" w:rsidP="00A82D97">
      <w:pPr>
        <w:contextualSpacing/>
      </w:pPr>
    </w:p>
    <w:p w14:paraId="4C7215DE" w14:textId="77777777" w:rsidR="00A20D08" w:rsidRPr="00A82D97" w:rsidRDefault="00A20D08" w:rsidP="00A82D97">
      <w:pPr>
        <w:contextualSpacing/>
      </w:pPr>
    </w:p>
    <w:p w14:paraId="54213FE1" w14:textId="77777777" w:rsidR="001037FD" w:rsidRPr="00A82D97" w:rsidRDefault="001037FD" w:rsidP="00A82D97">
      <w:pPr>
        <w:contextualSpacing/>
      </w:pPr>
    </w:p>
    <w:tbl>
      <w:tblPr>
        <w:tblStyle w:val="TableGrid"/>
        <w:tblW w:w="0" w:type="auto"/>
        <w:tblLook w:val="04A0" w:firstRow="1" w:lastRow="0" w:firstColumn="1" w:lastColumn="0" w:noHBand="0" w:noVBand="1"/>
      </w:tblPr>
      <w:tblGrid>
        <w:gridCol w:w="1975"/>
        <w:gridCol w:w="7375"/>
      </w:tblGrid>
      <w:tr w:rsidR="00472C24" w:rsidRPr="00A82D97" w14:paraId="456BA177" w14:textId="77777777" w:rsidTr="00724C51">
        <w:tc>
          <w:tcPr>
            <w:tcW w:w="1975" w:type="dxa"/>
            <w:shd w:val="clear" w:color="auto" w:fill="auto"/>
          </w:tcPr>
          <w:p w14:paraId="69768ABE" w14:textId="77777777" w:rsidR="00472C24" w:rsidRPr="00A82D97" w:rsidRDefault="00472C24" w:rsidP="00A82D97">
            <w:pPr>
              <w:contextualSpacing/>
              <w:rPr>
                <w:rFonts w:ascii="Times New Roman" w:hAnsi="Times New Roman" w:cs="Times New Roman"/>
                <w:b/>
              </w:rPr>
            </w:pPr>
            <w:r w:rsidRPr="00A82D97">
              <w:rPr>
                <w:rFonts w:ascii="Times New Roman" w:hAnsi="Times New Roman" w:cs="Times New Roman"/>
                <w:b/>
              </w:rPr>
              <w:t>Week 3</w:t>
            </w:r>
          </w:p>
          <w:p w14:paraId="03B58E91" w14:textId="23E044CD" w:rsidR="00472C24" w:rsidRPr="00A82D97" w:rsidRDefault="00160F46" w:rsidP="00A82D97">
            <w:pPr>
              <w:contextualSpacing/>
              <w:rPr>
                <w:rFonts w:ascii="Times New Roman" w:hAnsi="Times New Roman" w:cs="Times New Roman"/>
              </w:rPr>
            </w:pPr>
            <w:r w:rsidRPr="00A82D97">
              <w:rPr>
                <w:rFonts w:ascii="Times New Roman" w:hAnsi="Times New Roman" w:cs="Times New Roman"/>
              </w:rPr>
              <w:t>1/30</w:t>
            </w:r>
          </w:p>
        </w:tc>
        <w:tc>
          <w:tcPr>
            <w:tcW w:w="7375" w:type="dxa"/>
            <w:shd w:val="clear" w:color="auto" w:fill="auto"/>
          </w:tcPr>
          <w:p w14:paraId="78CF57E3" w14:textId="5529FB2C" w:rsidR="00472C24"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 xml:space="preserve">College </w:t>
            </w:r>
            <w:r>
              <w:rPr>
                <w:rFonts w:ascii="Times New Roman" w:hAnsi="Times New Roman" w:cs="Times New Roman"/>
                <w:b/>
                <w:bCs/>
              </w:rPr>
              <w:t>Access</w:t>
            </w:r>
          </w:p>
        </w:tc>
      </w:tr>
      <w:tr w:rsidR="00472C24" w:rsidRPr="00A82D97" w14:paraId="2163E0B3" w14:textId="77777777" w:rsidTr="00724C51">
        <w:tc>
          <w:tcPr>
            <w:tcW w:w="9350" w:type="dxa"/>
            <w:gridSpan w:val="2"/>
            <w:shd w:val="clear" w:color="auto" w:fill="auto"/>
          </w:tcPr>
          <w:p w14:paraId="4D1E31C3" w14:textId="77777777" w:rsidR="00472C24" w:rsidRPr="00A82D97" w:rsidRDefault="00472C24"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3AB246A1" w14:textId="5CB1D43C" w:rsidR="00C713B0" w:rsidRPr="00C713B0" w:rsidRDefault="00C713B0" w:rsidP="00C713B0">
            <w:pPr>
              <w:pStyle w:val="ListParagraph"/>
              <w:numPr>
                <w:ilvl w:val="0"/>
                <w:numId w:val="41"/>
              </w:numPr>
              <w:spacing w:after="0"/>
              <w:rPr>
                <w:rFonts w:ascii="Times New Roman" w:hAnsi="Times New Roman" w:cs="Times New Roman"/>
                <w:sz w:val="24"/>
                <w:szCs w:val="24"/>
              </w:rPr>
            </w:pPr>
            <w:r w:rsidRPr="00C713B0">
              <w:rPr>
                <w:rFonts w:ascii="Times New Roman" w:hAnsi="Times New Roman" w:cs="Times New Roman"/>
                <w:sz w:val="24"/>
                <w:szCs w:val="24"/>
              </w:rPr>
              <w:t>Who has and should have access to college? And what types of colleges?</w:t>
            </w:r>
          </w:p>
          <w:p w14:paraId="553D4678" w14:textId="571E265B" w:rsidR="00527525" w:rsidRPr="00C713B0" w:rsidRDefault="00C713B0" w:rsidP="00C713B0">
            <w:pPr>
              <w:pStyle w:val="ListParagraph"/>
              <w:numPr>
                <w:ilvl w:val="0"/>
                <w:numId w:val="41"/>
              </w:numPr>
              <w:spacing w:after="0"/>
              <w:rPr>
                <w:rFonts w:ascii="Times New Roman" w:hAnsi="Times New Roman" w:cs="Times New Roman"/>
                <w:sz w:val="24"/>
                <w:szCs w:val="24"/>
              </w:rPr>
            </w:pPr>
            <w:r w:rsidRPr="00C713B0">
              <w:rPr>
                <w:rFonts w:ascii="Times New Roman" w:hAnsi="Times New Roman" w:cs="Times New Roman"/>
                <w:sz w:val="24"/>
                <w:szCs w:val="24"/>
              </w:rPr>
              <w:lastRenderedPageBreak/>
              <w:t>How do policy and sociopolitical forces influence access to college?</w:t>
            </w:r>
          </w:p>
          <w:p w14:paraId="11E18EEB" w14:textId="77777777" w:rsidR="00C713B0" w:rsidRPr="00C713B0" w:rsidRDefault="00C713B0" w:rsidP="00C713B0">
            <w:pPr>
              <w:pStyle w:val="ListParagraph"/>
              <w:numPr>
                <w:ilvl w:val="0"/>
                <w:numId w:val="41"/>
              </w:numPr>
              <w:spacing w:after="0"/>
              <w:rPr>
                <w:rFonts w:ascii="Times New Roman" w:hAnsi="Times New Roman" w:cs="Times New Roman"/>
                <w:sz w:val="24"/>
                <w:szCs w:val="24"/>
              </w:rPr>
            </w:pPr>
            <w:r w:rsidRPr="00C713B0">
              <w:rPr>
                <w:rFonts w:ascii="Times New Roman" w:hAnsi="Times New Roman" w:cs="Times New Roman"/>
                <w:sz w:val="24"/>
                <w:szCs w:val="24"/>
              </w:rPr>
              <w:t xml:space="preserve">How do </w:t>
            </w:r>
            <w:proofErr w:type="gramStart"/>
            <w:r w:rsidRPr="00C713B0">
              <w:rPr>
                <w:rFonts w:ascii="Times New Roman" w:hAnsi="Times New Roman" w:cs="Times New Roman"/>
                <w:sz w:val="24"/>
                <w:szCs w:val="24"/>
              </w:rPr>
              <w:t>you</w:t>
            </w:r>
            <w:proofErr w:type="gramEnd"/>
            <w:r w:rsidRPr="00C713B0">
              <w:rPr>
                <w:rFonts w:ascii="Times New Roman" w:hAnsi="Times New Roman" w:cs="Times New Roman"/>
                <w:sz w:val="24"/>
                <w:szCs w:val="24"/>
              </w:rPr>
              <w:t xml:space="preserve"> relationships influence college access?</w:t>
            </w:r>
          </w:p>
          <w:p w14:paraId="1A67F662" w14:textId="52A6C102" w:rsidR="00C713B0" w:rsidRPr="00C713B0" w:rsidRDefault="00C713B0" w:rsidP="00C713B0">
            <w:pPr>
              <w:pStyle w:val="ListParagraph"/>
              <w:numPr>
                <w:ilvl w:val="0"/>
                <w:numId w:val="41"/>
              </w:numPr>
              <w:spacing w:after="0"/>
            </w:pPr>
            <w:r w:rsidRPr="00C713B0">
              <w:rPr>
                <w:rFonts w:ascii="Times New Roman" w:hAnsi="Times New Roman" w:cs="Times New Roman"/>
                <w:sz w:val="24"/>
                <w:szCs w:val="24"/>
              </w:rPr>
              <w:t>What practical ways can policies, practices, and programs influence college access?</w:t>
            </w:r>
            <w:r>
              <w:t xml:space="preserve">  </w:t>
            </w:r>
          </w:p>
        </w:tc>
      </w:tr>
      <w:tr w:rsidR="00472C24" w:rsidRPr="00A82D97" w14:paraId="6F3FD68E" w14:textId="77777777" w:rsidTr="00724C51">
        <w:tc>
          <w:tcPr>
            <w:tcW w:w="9350" w:type="dxa"/>
            <w:gridSpan w:val="2"/>
            <w:shd w:val="clear" w:color="auto" w:fill="auto"/>
          </w:tcPr>
          <w:p w14:paraId="0FAFF75D" w14:textId="77777777" w:rsidR="00472C24" w:rsidRPr="00A82D97" w:rsidRDefault="00472C24" w:rsidP="00A82D97">
            <w:pPr>
              <w:contextualSpacing/>
              <w:rPr>
                <w:rFonts w:ascii="Times New Roman" w:hAnsi="Times New Roman" w:cs="Times New Roman"/>
                <w:b/>
              </w:rPr>
            </w:pPr>
            <w:r w:rsidRPr="00A82D97">
              <w:rPr>
                <w:rFonts w:ascii="Times New Roman" w:hAnsi="Times New Roman" w:cs="Times New Roman"/>
                <w:b/>
              </w:rPr>
              <w:lastRenderedPageBreak/>
              <w:t>Readings</w:t>
            </w:r>
          </w:p>
          <w:p w14:paraId="12F1D289" w14:textId="7BD1E823" w:rsidR="00A82D97" w:rsidRPr="00A82D97" w:rsidRDefault="00A82D97" w:rsidP="00A82D97">
            <w:pPr>
              <w:pStyle w:val="ListParagraph"/>
              <w:numPr>
                <w:ilvl w:val="0"/>
                <w:numId w:val="29"/>
              </w:numPr>
              <w:rPr>
                <w:bCs/>
              </w:rPr>
            </w:pPr>
            <w:r>
              <w:rPr>
                <w:rFonts w:ascii="Times New Roman" w:hAnsi="Times New Roman" w:cs="Times New Roman"/>
                <w:bCs/>
                <w:sz w:val="24"/>
                <w:szCs w:val="24"/>
              </w:rPr>
              <w:t>Page, C. L., &amp; Scott-Clayton, J. (2016). Improving college access in the United States: Barriers and policy responses</w:t>
            </w:r>
          </w:p>
          <w:p w14:paraId="501D63C4" w14:textId="55F1D0EB" w:rsidR="00A82D97" w:rsidRPr="00A82D97" w:rsidRDefault="00A82D97" w:rsidP="00A82D97">
            <w:pPr>
              <w:pStyle w:val="ListParagraph"/>
              <w:numPr>
                <w:ilvl w:val="0"/>
                <w:numId w:val="29"/>
              </w:numPr>
              <w:rPr>
                <w:rFonts w:ascii="Times New Roman" w:hAnsi="Times New Roman" w:cs="Times New Roman"/>
                <w:bCs/>
                <w:sz w:val="24"/>
                <w:szCs w:val="24"/>
              </w:rPr>
            </w:pPr>
            <w:proofErr w:type="spellStart"/>
            <w:r w:rsidRPr="00A82D97">
              <w:rPr>
                <w:rFonts w:ascii="Times New Roman" w:hAnsi="Times New Roman" w:cs="Times New Roman"/>
                <w:bCs/>
                <w:sz w:val="24"/>
                <w:szCs w:val="24"/>
              </w:rPr>
              <w:t>Ovink</w:t>
            </w:r>
            <w:proofErr w:type="spellEnd"/>
            <w:r w:rsidRPr="00A82D97">
              <w:rPr>
                <w:rFonts w:ascii="Times New Roman" w:hAnsi="Times New Roman" w:cs="Times New Roman"/>
                <w:bCs/>
                <w:sz w:val="24"/>
                <w:szCs w:val="24"/>
              </w:rPr>
              <w:t xml:space="preserve"> et al (2018)</w:t>
            </w:r>
            <w:r w:rsidR="00981144">
              <w:rPr>
                <w:rFonts w:ascii="Times New Roman" w:hAnsi="Times New Roman" w:cs="Times New Roman"/>
                <w:bCs/>
                <w:sz w:val="24"/>
                <w:szCs w:val="24"/>
              </w:rPr>
              <w:t xml:space="preserve">. </w:t>
            </w:r>
            <w:r w:rsidRPr="00A82D97">
              <w:rPr>
                <w:rFonts w:ascii="Times New Roman" w:hAnsi="Times New Roman" w:cs="Times New Roman"/>
                <w:bCs/>
                <w:sz w:val="24"/>
                <w:szCs w:val="24"/>
              </w:rPr>
              <w:t xml:space="preserve">College </w:t>
            </w:r>
            <w:r>
              <w:rPr>
                <w:rFonts w:ascii="Times New Roman" w:hAnsi="Times New Roman" w:cs="Times New Roman"/>
                <w:bCs/>
                <w:sz w:val="24"/>
                <w:szCs w:val="24"/>
              </w:rPr>
              <w:t>m</w:t>
            </w:r>
            <w:r w:rsidRPr="00A82D97">
              <w:rPr>
                <w:rFonts w:ascii="Times New Roman" w:hAnsi="Times New Roman" w:cs="Times New Roman"/>
                <w:bCs/>
                <w:sz w:val="24"/>
                <w:szCs w:val="24"/>
              </w:rPr>
              <w:t xml:space="preserve">atch and </w:t>
            </w:r>
            <w:r>
              <w:rPr>
                <w:rFonts w:ascii="Times New Roman" w:hAnsi="Times New Roman" w:cs="Times New Roman"/>
                <w:bCs/>
                <w:sz w:val="24"/>
                <w:szCs w:val="24"/>
              </w:rPr>
              <w:t>u</w:t>
            </w:r>
            <w:r w:rsidRPr="00A82D97">
              <w:rPr>
                <w:rFonts w:ascii="Times New Roman" w:hAnsi="Times New Roman" w:cs="Times New Roman"/>
                <w:bCs/>
                <w:sz w:val="24"/>
                <w:szCs w:val="24"/>
              </w:rPr>
              <w:t>ndermatch</w:t>
            </w:r>
            <w:r>
              <w:rPr>
                <w:rFonts w:ascii="Times New Roman" w:hAnsi="Times New Roman" w:cs="Times New Roman"/>
                <w:bCs/>
                <w:sz w:val="24"/>
                <w:szCs w:val="24"/>
              </w:rPr>
              <w:t xml:space="preserve">: Assessing student preferences, college proximity, and inequality in post-college outcomes. </w:t>
            </w:r>
          </w:p>
          <w:p w14:paraId="3105CF50" w14:textId="77777777" w:rsidR="00A82D97" w:rsidRDefault="00A82D97" w:rsidP="00A82D97">
            <w:pPr>
              <w:pStyle w:val="ListParagraph"/>
              <w:numPr>
                <w:ilvl w:val="0"/>
                <w:numId w:val="29"/>
              </w:numPr>
              <w:rPr>
                <w:rFonts w:ascii="Times New Roman" w:hAnsi="Times New Roman" w:cs="Times New Roman"/>
                <w:bCs/>
                <w:sz w:val="24"/>
                <w:szCs w:val="24"/>
              </w:rPr>
            </w:pPr>
            <w:r w:rsidRPr="00A82D97">
              <w:rPr>
                <w:rFonts w:ascii="Times New Roman" w:hAnsi="Times New Roman" w:cs="Times New Roman"/>
                <w:bCs/>
                <w:sz w:val="24"/>
                <w:szCs w:val="24"/>
              </w:rPr>
              <w:t xml:space="preserve">Luedke, C. L. (2020). Lifting while we climb: Undergraduate students of color communal uplift and promotion of college-going within their communities </w:t>
            </w:r>
          </w:p>
          <w:p w14:paraId="0B407098" w14:textId="77777777" w:rsidR="009B0DE7" w:rsidRDefault="009B0DE7" w:rsidP="009B0DE7">
            <w:pPr>
              <w:rPr>
                <w:rFonts w:ascii="Times New Roman" w:hAnsi="Times New Roman"/>
                <w:b/>
              </w:rPr>
            </w:pPr>
            <w:r w:rsidRPr="009B0DE7">
              <w:rPr>
                <w:rFonts w:ascii="Times New Roman" w:hAnsi="Times New Roman"/>
                <w:b/>
              </w:rPr>
              <w:t>Guest Speaker</w:t>
            </w:r>
          </w:p>
          <w:p w14:paraId="6CB1776F" w14:textId="435A6DC2" w:rsidR="009B0DE7" w:rsidRPr="009B0DE7" w:rsidRDefault="00000000" w:rsidP="009B0DE7">
            <w:pPr>
              <w:pStyle w:val="ListParagraph"/>
              <w:numPr>
                <w:ilvl w:val="0"/>
                <w:numId w:val="40"/>
              </w:numPr>
              <w:rPr>
                <w:rFonts w:ascii="Times New Roman" w:hAnsi="Times New Roman" w:cs="Times New Roman"/>
                <w:bCs/>
                <w:sz w:val="24"/>
                <w:szCs w:val="24"/>
              </w:rPr>
            </w:pPr>
            <w:hyperlink r:id="rId19" w:history="1">
              <w:r w:rsidR="009B0DE7" w:rsidRPr="009B0DE7">
                <w:rPr>
                  <w:rStyle w:val="Hyperlink"/>
                  <w:rFonts w:ascii="Times New Roman" w:hAnsi="Times New Roman"/>
                  <w:bCs/>
                  <w:sz w:val="24"/>
                  <w:szCs w:val="24"/>
                </w:rPr>
                <w:t>Dr. Christian Martel,</w:t>
              </w:r>
            </w:hyperlink>
            <w:r w:rsidR="009B0DE7" w:rsidRPr="009B0DE7">
              <w:rPr>
                <w:rFonts w:ascii="Times New Roman" w:hAnsi="Times New Roman" w:cs="Times New Roman"/>
                <w:bCs/>
                <w:sz w:val="24"/>
                <w:szCs w:val="24"/>
              </w:rPr>
              <w:t xml:space="preserve"> </w:t>
            </w:r>
            <w:r w:rsidR="009B0DE7">
              <w:rPr>
                <w:rFonts w:ascii="Times New Roman" w:hAnsi="Times New Roman" w:cs="Times New Roman"/>
                <w:bCs/>
                <w:sz w:val="24"/>
                <w:szCs w:val="24"/>
              </w:rPr>
              <w:t xml:space="preserve">Director of Student Recruitment for </w:t>
            </w:r>
            <w:proofErr w:type="spellStart"/>
            <w:r w:rsidR="009B0DE7">
              <w:rPr>
                <w:rFonts w:ascii="Times New Roman" w:hAnsi="Times New Roman" w:cs="Times New Roman"/>
                <w:bCs/>
                <w:sz w:val="24"/>
                <w:szCs w:val="24"/>
              </w:rPr>
              <w:t>Questbridge</w:t>
            </w:r>
            <w:proofErr w:type="spellEnd"/>
          </w:p>
        </w:tc>
      </w:tr>
      <w:tr w:rsidR="00472C24" w:rsidRPr="00A82D97" w14:paraId="1F0CC454" w14:textId="77777777" w:rsidTr="00724C51">
        <w:tc>
          <w:tcPr>
            <w:tcW w:w="9350" w:type="dxa"/>
            <w:gridSpan w:val="2"/>
            <w:shd w:val="clear" w:color="auto" w:fill="auto"/>
          </w:tcPr>
          <w:p w14:paraId="07FB9071" w14:textId="77777777" w:rsidR="00472C24" w:rsidRPr="00A82D97" w:rsidRDefault="00472C24"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30AAAF1D" w14:textId="7AADE4D8" w:rsidR="00DF503E" w:rsidRPr="00A82D97" w:rsidRDefault="00DF503E" w:rsidP="00A82D97">
            <w:pPr>
              <w:pStyle w:val="ListParagraph"/>
              <w:numPr>
                <w:ilvl w:val="0"/>
                <w:numId w:val="25"/>
              </w:numPr>
              <w:spacing w:after="0" w:line="240" w:lineRule="auto"/>
              <w:rPr>
                <w:rFonts w:ascii="Times New Roman" w:hAnsi="Times New Roman" w:cs="Times New Roman"/>
                <w:b/>
                <w:sz w:val="24"/>
                <w:szCs w:val="24"/>
              </w:rPr>
            </w:pPr>
          </w:p>
        </w:tc>
      </w:tr>
    </w:tbl>
    <w:p w14:paraId="2DEC4901" w14:textId="77777777" w:rsidR="00472C24" w:rsidRPr="00A82D97" w:rsidRDefault="00472C24" w:rsidP="00A82D97">
      <w:pPr>
        <w:contextualSpacing/>
      </w:pPr>
    </w:p>
    <w:p w14:paraId="3EF21E05" w14:textId="77777777" w:rsidR="00472C24" w:rsidRPr="00A82D97" w:rsidRDefault="00472C24" w:rsidP="00A82D97">
      <w:pPr>
        <w:contextualSpacing/>
      </w:pPr>
    </w:p>
    <w:tbl>
      <w:tblPr>
        <w:tblStyle w:val="TableGrid"/>
        <w:tblW w:w="0" w:type="auto"/>
        <w:tblLook w:val="04A0" w:firstRow="1" w:lastRow="0" w:firstColumn="1" w:lastColumn="0" w:noHBand="0" w:noVBand="1"/>
      </w:tblPr>
      <w:tblGrid>
        <w:gridCol w:w="1975"/>
        <w:gridCol w:w="7375"/>
      </w:tblGrid>
      <w:tr w:rsidR="00805787" w:rsidRPr="00A82D97" w14:paraId="5D408D64" w14:textId="77777777" w:rsidTr="0038177D">
        <w:tc>
          <w:tcPr>
            <w:tcW w:w="1975" w:type="dxa"/>
            <w:shd w:val="clear" w:color="auto" w:fill="auto"/>
          </w:tcPr>
          <w:p w14:paraId="6517C268" w14:textId="32089591" w:rsidR="00805787" w:rsidRPr="00A82D97" w:rsidRDefault="00805787" w:rsidP="00A82D97">
            <w:pPr>
              <w:contextualSpacing/>
              <w:rPr>
                <w:rFonts w:ascii="Times New Roman" w:hAnsi="Times New Roman" w:cs="Times New Roman"/>
                <w:b/>
              </w:rPr>
            </w:pPr>
            <w:r w:rsidRPr="00A82D97">
              <w:rPr>
                <w:rFonts w:ascii="Times New Roman" w:hAnsi="Times New Roman" w:cs="Times New Roman"/>
                <w:b/>
              </w:rPr>
              <w:t xml:space="preserve">Week </w:t>
            </w:r>
            <w:r w:rsidR="00472C24" w:rsidRPr="00A82D97">
              <w:rPr>
                <w:rFonts w:ascii="Times New Roman" w:hAnsi="Times New Roman" w:cs="Times New Roman"/>
                <w:b/>
              </w:rPr>
              <w:t>4</w:t>
            </w:r>
          </w:p>
          <w:p w14:paraId="5B89F36F" w14:textId="35FD2335" w:rsidR="00805787" w:rsidRPr="00A82D97" w:rsidRDefault="00160F46" w:rsidP="00A82D97">
            <w:pPr>
              <w:contextualSpacing/>
              <w:rPr>
                <w:rFonts w:ascii="Times New Roman" w:hAnsi="Times New Roman" w:cs="Times New Roman"/>
              </w:rPr>
            </w:pPr>
            <w:r w:rsidRPr="00A82D97">
              <w:rPr>
                <w:rFonts w:ascii="Times New Roman" w:hAnsi="Times New Roman" w:cs="Times New Roman"/>
              </w:rPr>
              <w:t>2/6</w:t>
            </w:r>
          </w:p>
        </w:tc>
        <w:tc>
          <w:tcPr>
            <w:tcW w:w="7375" w:type="dxa"/>
            <w:shd w:val="clear" w:color="auto" w:fill="auto"/>
          </w:tcPr>
          <w:p w14:paraId="564CD97E" w14:textId="1CA569D8" w:rsidR="00805787"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Student Transitions</w:t>
            </w:r>
          </w:p>
        </w:tc>
      </w:tr>
      <w:tr w:rsidR="00805787" w:rsidRPr="00A82D97" w14:paraId="39555D02" w14:textId="77777777" w:rsidTr="0038177D">
        <w:tc>
          <w:tcPr>
            <w:tcW w:w="9350" w:type="dxa"/>
            <w:gridSpan w:val="2"/>
            <w:shd w:val="clear" w:color="auto" w:fill="auto"/>
          </w:tcPr>
          <w:p w14:paraId="107D0E45" w14:textId="01BEB90E" w:rsidR="00805787" w:rsidRPr="00A82D97" w:rsidRDefault="00805787"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4D5EB3B9" w14:textId="77777777" w:rsidR="00D43C67"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How do different types of students transition into and through college?</w:t>
            </w:r>
          </w:p>
          <w:p w14:paraId="45440A32" w14:textId="77777777" w:rsidR="00C713B0"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How much should students learn/unlearn in order to be successful in college?</w:t>
            </w:r>
          </w:p>
          <w:p w14:paraId="19003DF3" w14:textId="6B49B8C4" w:rsidR="00C713B0" w:rsidRPr="00A82D97"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policies, practices, and relationships are important for college transition? </w:t>
            </w:r>
          </w:p>
        </w:tc>
      </w:tr>
      <w:tr w:rsidR="00805787" w:rsidRPr="00A82D97" w14:paraId="44BA7197" w14:textId="77777777" w:rsidTr="0038177D">
        <w:tc>
          <w:tcPr>
            <w:tcW w:w="9350" w:type="dxa"/>
            <w:gridSpan w:val="2"/>
            <w:shd w:val="clear" w:color="auto" w:fill="auto"/>
          </w:tcPr>
          <w:p w14:paraId="1ADDE561" w14:textId="77777777" w:rsidR="00805787" w:rsidRPr="00A82D97" w:rsidRDefault="00805787" w:rsidP="00A82D97">
            <w:pPr>
              <w:contextualSpacing/>
              <w:rPr>
                <w:rFonts w:ascii="Times New Roman" w:hAnsi="Times New Roman" w:cs="Times New Roman"/>
                <w:b/>
              </w:rPr>
            </w:pPr>
            <w:r w:rsidRPr="00A82D97">
              <w:rPr>
                <w:rFonts w:ascii="Times New Roman" w:hAnsi="Times New Roman" w:cs="Times New Roman"/>
                <w:b/>
              </w:rPr>
              <w:t>Readings</w:t>
            </w:r>
          </w:p>
          <w:p w14:paraId="0185BB6F" w14:textId="60A2BB7A" w:rsidR="00A82D97" w:rsidRDefault="00A82D97" w:rsidP="00A82D97">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R&amp;R Chapter 4: Transition to College</w:t>
            </w:r>
          </w:p>
          <w:p w14:paraId="3B2576D5" w14:textId="77777777" w:rsidR="00A82D97" w:rsidRDefault="00A82D97" w:rsidP="00A82D97">
            <w:pPr>
              <w:pStyle w:val="ListParagraph"/>
              <w:numPr>
                <w:ilvl w:val="0"/>
                <w:numId w:val="2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Rendón</w:t>
            </w:r>
            <w:proofErr w:type="spellEnd"/>
            <w:r>
              <w:rPr>
                <w:rFonts w:ascii="Times New Roman" w:hAnsi="Times New Roman" w:cs="Times New Roman"/>
                <w:sz w:val="24"/>
                <w:szCs w:val="24"/>
              </w:rPr>
              <w:t xml:space="preserve"> et al (2000) – Theoretical considerations in the study of minority student retention in higher education </w:t>
            </w:r>
          </w:p>
          <w:p w14:paraId="4308BA17" w14:textId="77777777" w:rsidR="00A82D97" w:rsidRDefault="00A82D97" w:rsidP="00A82D97">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Cabrera et al (2013) – Can a summer bridge program impact first-year persistence and performance? A case study of the new start summer program</w:t>
            </w:r>
          </w:p>
          <w:p w14:paraId="4DB570EF" w14:textId="15FBC300" w:rsidR="00A82D97" w:rsidRPr="00A82D97" w:rsidRDefault="00A82D97" w:rsidP="00A82D97">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Grim et al (2021) – Is it what you know or who you know? An information typology of how first-generation college students access campus resources </w:t>
            </w:r>
          </w:p>
        </w:tc>
      </w:tr>
      <w:tr w:rsidR="00805787" w:rsidRPr="00A82D97" w14:paraId="67FBAEF7" w14:textId="77777777" w:rsidTr="0038177D">
        <w:tc>
          <w:tcPr>
            <w:tcW w:w="9350" w:type="dxa"/>
            <w:gridSpan w:val="2"/>
            <w:shd w:val="clear" w:color="auto" w:fill="auto"/>
          </w:tcPr>
          <w:p w14:paraId="3FA495DB" w14:textId="77777777" w:rsidR="00805787" w:rsidRPr="00A82D97" w:rsidRDefault="00805787"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07D8E00F" w14:textId="77777777" w:rsidR="00DF503E" w:rsidRDefault="00CC016A" w:rsidP="00A82D97">
            <w:pPr>
              <w:pStyle w:val="ListParagraph"/>
              <w:numPr>
                <w:ilvl w:val="0"/>
                <w:numId w:val="9"/>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t xml:space="preserve"> </w:t>
            </w:r>
            <w:r w:rsidR="009B0DE7">
              <w:rPr>
                <w:rFonts w:ascii="Times New Roman" w:hAnsi="Times New Roman" w:cs="Times New Roman"/>
                <w:bCs/>
                <w:sz w:val="24"/>
                <w:szCs w:val="24"/>
              </w:rPr>
              <w:t>Final Paper: Proposal</w:t>
            </w:r>
          </w:p>
          <w:p w14:paraId="2815D0E5" w14:textId="42B8E465" w:rsidR="009B0DE7" w:rsidRPr="00A82D97" w:rsidRDefault="009B0DE7" w:rsidP="00A82D97">
            <w:pPr>
              <w:pStyle w:val="ListParagraph"/>
              <w:numPr>
                <w:ilvl w:val="0"/>
                <w:numId w:val="9"/>
              </w:numPr>
              <w:spacing w:after="0" w:line="240" w:lineRule="auto"/>
              <w:rPr>
                <w:rFonts w:ascii="Times New Roman" w:hAnsi="Times New Roman" w:cs="Times New Roman"/>
                <w:bCs/>
                <w:sz w:val="24"/>
                <w:szCs w:val="24"/>
              </w:rPr>
            </w:pPr>
            <w:r>
              <w:rPr>
                <w:rFonts w:ascii="Times New Roman" w:hAnsi="Times New Roman" w:cs="Times New Roman"/>
                <w:bCs/>
                <w:sz w:val="24"/>
                <w:szCs w:val="24"/>
              </w:rPr>
              <w:t>Theory to Practice Paper: College Choice</w:t>
            </w:r>
          </w:p>
        </w:tc>
      </w:tr>
    </w:tbl>
    <w:p w14:paraId="28F89FD0" w14:textId="5346E6F7" w:rsidR="00805787" w:rsidRPr="00A82D97" w:rsidRDefault="00805787" w:rsidP="00A82D97">
      <w:pPr>
        <w:contextualSpacing/>
      </w:pPr>
    </w:p>
    <w:p w14:paraId="1CD1F674" w14:textId="3DE888BF" w:rsidR="00D61D79" w:rsidRPr="00A82D97" w:rsidRDefault="00D61D79" w:rsidP="00A82D97">
      <w:pPr>
        <w:contextualSpacing/>
      </w:pPr>
    </w:p>
    <w:tbl>
      <w:tblPr>
        <w:tblStyle w:val="TableGrid"/>
        <w:tblW w:w="0" w:type="auto"/>
        <w:tblLook w:val="04A0" w:firstRow="1" w:lastRow="0" w:firstColumn="1" w:lastColumn="0" w:noHBand="0" w:noVBand="1"/>
      </w:tblPr>
      <w:tblGrid>
        <w:gridCol w:w="1975"/>
        <w:gridCol w:w="7375"/>
      </w:tblGrid>
      <w:tr w:rsidR="00EC6E84" w:rsidRPr="00A82D97" w14:paraId="7F299CA7" w14:textId="77777777" w:rsidTr="001C7D9C">
        <w:tc>
          <w:tcPr>
            <w:tcW w:w="1975" w:type="dxa"/>
            <w:shd w:val="clear" w:color="auto" w:fill="auto"/>
          </w:tcPr>
          <w:p w14:paraId="0640A804" w14:textId="1CFEEB68" w:rsidR="00EC6E84" w:rsidRPr="00A82D97" w:rsidRDefault="00EC6E84" w:rsidP="00A82D97">
            <w:pPr>
              <w:contextualSpacing/>
              <w:rPr>
                <w:rFonts w:ascii="Times New Roman" w:hAnsi="Times New Roman" w:cs="Times New Roman"/>
                <w:b/>
              </w:rPr>
            </w:pPr>
            <w:r w:rsidRPr="00A82D97">
              <w:rPr>
                <w:rFonts w:ascii="Times New Roman" w:hAnsi="Times New Roman" w:cs="Times New Roman"/>
                <w:b/>
              </w:rPr>
              <w:t xml:space="preserve">Week </w:t>
            </w:r>
            <w:r w:rsidR="005B09EC" w:rsidRPr="00A82D97">
              <w:rPr>
                <w:rFonts w:ascii="Times New Roman" w:hAnsi="Times New Roman" w:cs="Times New Roman"/>
                <w:b/>
              </w:rPr>
              <w:t>5</w:t>
            </w:r>
          </w:p>
          <w:p w14:paraId="797A5DFE" w14:textId="54043C5B" w:rsidR="00EC6E84" w:rsidRPr="00A82D97" w:rsidRDefault="00160F46" w:rsidP="00A82D97">
            <w:pPr>
              <w:contextualSpacing/>
              <w:rPr>
                <w:rFonts w:ascii="Times New Roman" w:hAnsi="Times New Roman" w:cs="Times New Roman"/>
              </w:rPr>
            </w:pPr>
            <w:r w:rsidRPr="00A82D97">
              <w:rPr>
                <w:rFonts w:ascii="Times New Roman" w:hAnsi="Times New Roman" w:cs="Times New Roman"/>
              </w:rPr>
              <w:t>2/13</w:t>
            </w:r>
          </w:p>
        </w:tc>
        <w:tc>
          <w:tcPr>
            <w:tcW w:w="7375" w:type="dxa"/>
            <w:shd w:val="clear" w:color="auto" w:fill="auto"/>
          </w:tcPr>
          <w:p w14:paraId="2A6EFE96" w14:textId="401FB4CD" w:rsidR="00EC6E84"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 xml:space="preserve">Campus Ecology of </w:t>
            </w:r>
            <w:r>
              <w:rPr>
                <w:rFonts w:ascii="Times New Roman" w:hAnsi="Times New Roman" w:cs="Times New Roman"/>
                <w:b/>
                <w:bCs/>
              </w:rPr>
              <w:t>Space &amp; Relationships</w:t>
            </w:r>
          </w:p>
        </w:tc>
      </w:tr>
      <w:tr w:rsidR="00EC6E84" w:rsidRPr="00A82D97" w14:paraId="3FE196E8" w14:textId="77777777" w:rsidTr="001C7D9C">
        <w:tc>
          <w:tcPr>
            <w:tcW w:w="9350" w:type="dxa"/>
            <w:gridSpan w:val="2"/>
            <w:shd w:val="clear" w:color="auto" w:fill="auto"/>
          </w:tcPr>
          <w:p w14:paraId="7A6B9C8A" w14:textId="77777777" w:rsidR="00EC6E84" w:rsidRPr="00A82D97" w:rsidRDefault="00EC6E84"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4F50FF2C" w14:textId="77777777" w:rsidR="00EC6E84"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are physical and social spaces of college influential in student outcomes? </w:t>
            </w:r>
          </w:p>
          <w:p w14:paraId="0FBAA675" w14:textId="740ED33D" w:rsidR="00C713B0"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do physical spaces influence social connection? And vice versa? </w:t>
            </w:r>
          </w:p>
          <w:p w14:paraId="54F115E3" w14:textId="0EA999D0" w:rsidR="00C713B0" w:rsidRPr="00C713B0" w:rsidRDefault="00C713B0" w:rsidP="00C713B0">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can visual methods be helpful in understanding phenomena? </w:t>
            </w:r>
          </w:p>
        </w:tc>
      </w:tr>
      <w:tr w:rsidR="00EC6E84" w:rsidRPr="00A82D97" w14:paraId="5E564784" w14:textId="77777777" w:rsidTr="001C7D9C">
        <w:tc>
          <w:tcPr>
            <w:tcW w:w="9350" w:type="dxa"/>
            <w:gridSpan w:val="2"/>
            <w:shd w:val="clear" w:color="auto" w:fill="auto"/>
          </w:tcPr>
          <w:p w14:paraId="4C671C45" w14:textId="77777777" w:rsidR="00EC6E84" w:rsidRPr="00A82D97" w:rsidRDefault="00EC6E84" w:rsidP="00A82D97">
            <w:pPr>
              <w:contextualSpacing/>
              <w:rPr>
                <w:rFonts w:ascii="Times New Roman" w:hAnsi="Times New Roman" w:cs="Times New Roman"/>
                <w:b/>
              </w:rPr>
            </w:pPr>
            <w:r w:rsidRPr="00A82D97">
              <w:rPr>
                <w:rFonts w:ascii="Times New Roman" w:hAnsi="Times New Roman" w:cs="Times New Roman"/>
                <w:b/>
              </w:rPr>
              <w:t xml:space="preserve">Readings: </w:t>
            </w:r>
          </w:p>
          <w:p w14:paraId="007214F1" w14:textId="14283294" w:rsidR="00A82D97" w:rsidRDefault="00A82D97" w:rsidP="00A82D97">
            <w:pPr>
              <w:pStyle w:val="ListParagraph"/>
              <w:numPr>
                <w:ilvl w:val="0"/>
                <w:numId w:val="8"/>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Renn</w:t>
            </w:r>
            <w:proofErr w:type="spellEnd"/>
            <w:r>
              <w:rPr>
                <w:rFonts w:ascii="Times New Roman" w:hAnsi="Times New Roman" w:cs="Times New Roman"/>
                <w:sz w:val="24"/>
                <w:szCs w:val="24"/>
              </w:rPr>
              <w:t xml:space="preserve"> &amp; Arnold (2003) – Reconceptualizing research on college student peer culture </w:t>
            </w:r>
          </w:p>
          <w:p w14:paraId="40939CEE" w14:textId="1B68041A" w:rsidR="00EC6E84" w:rsidRDefault="00A82D97"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Duran et al (2022) – How campus space becomes white place: Advancing a spatial analysis of Whiteness in higher education</w:t>
            </w:r>
          </w:p>
          <w:p w14:paraId="715C49CE" w14:textId="77777777" w:rsidR="00A82D97" w:rsidRDefault="00A82D97" w:rsidP="00A82D97">
            <w:pPr>
              <w:pStyle w:val="ListParagraph"/>
              <w:numPr>
                <w:ilvl w:val="0"/>
                <w:numId w:val="8"/>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Dumangane</w:t>
            </w:r>
            <w:proofErr w:type="spellEnd"/>
            <w:r>
              <w:rPr>
                <w:rFonts w:ascii="Times New Roman" w:hAnsi="Times New Roman" w:cs="Times New Roman"/>
                <w:sz w:val="24"/>
                <w:szCs w:val="24"/>
              </w:rPr>
              <w:t xml:space="preserve"> Jr. (2022) – Cufflinks, photos, and </w:t>
            </w:r>
            <w:proofErr w:type="spellStart"/>
            <w:r>
              <w:rPr>
                <w:rFonts w:ascii="Times New Roman" w:hAnsi="Times New Roman" w:cs="Times New Roman"/>
                <w:sz w:val="24"/>
                <w:szCs w:val="24"/>
              </w:rPr>
              <w:t>Youtube</w:t>
            </w:r>
            <w:proofErr w:type="spellEnd"/>
            <w:r>
              <w:rPr>
                <w:rFonts w:ascii="Times New Roman" w:hAnsi="Times New Roman" w:cs="Times New Roman"/>
                <w:sz w:val="24"/>
                <w:szCs w:val="24"/>
              </w:rPr>
              <w:t xml:space="preserve">: The benefits of third object prompts when researching race and discrimination in elite higher education. </w:t>
            </w:r>
          </w:p>
          <w:p w14:paraId="05746BC0" w14:textId="65194756" w:rsidR="00A82D97" w:rsidRPr="00A82D97" w:rsidRDefault="00A82D97"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Pryor (2018) – Visualizing Queer spaces: LGBTQ Students and the traditionally </w:t>
            </w:r>
            <w:proofErr w:type="spellStart"/>
            <w:r>
              <w:rPr>
                <w:rFonts w:ascii="Times New Roman" w:hAnsi="Times New Roman" w:cs="Times New Roman"/>
                <w:sz w:val="24"/>
                <w:szCs w:val="24"/>
              </w:rPr>
              <w:t>heterogendered</w:t>
            </w:r>
            <w:proofErr w:type="spellEnd"/>
            <w:r>
              <w:rPr>
                <w:rFonts w:ascii="Times New Roman" w:hAnsi="Times New Roman" w:cs="Times New Roman"/>
                <w:sz w:val="24"/>
                <w:szCs w:val="24"/>
              </w:rPr>
              <w:t xml:space="preserve"> institution.</w:t>
            </w:r>
          </w:p>
        </w:tc>
      </w:tr>
      <w:tr w:rsidR="00EC6E84" w:rsidRPr="00A82D97" w14:paraId="331E6784" w14:textId="77777777" w:rsidTr="001C7D9C">
        <w:tc>
          <w:tcPr>
            <w:tcW w:w="9350" w:type="dxa"/>
            <w:gridSpan w:val="2"/>
            <w:shd w:val="clear" w:color="auto" w:fill="auto"/>
          </w:tcPr>
          <w:p w14:paraId="2F027795" w14:textId="77777777" w:rsidR="00EC6E84" w:rsidRPr="00A82D97" w:rsidRDefault="00EC6E84" w:rsidP="00A82D97">
            <w:pPr>
              <w:contextualSpacing/>
              <w:rPr>
                <w:rFonts w:ascii="Times New Roman" w:hAnsi="Times New Roman" w:cs="Times New Roman"/>
                <w:b/>
              </w:rPr>
            </w:pPr>
            <w:r w:rsidRPr="00A82D97">
              <w:rPr>
                <w:rFonts w:ascii="Times New Roman" w:hAnsi="Times New Roman" w:cs="Times New Roman"/>
                <w:b/>
              </w:rPr>
              <w:lastRenderedPageBreak/>
              <w:t xml:space="preserve">Assignment(s) Due: </w:t>
            </w:r>
          </w:p>
          <w:p w14:paraId="0CB266CC" w14:textId="36820042" w:rsidR="00EC6E84" w:rsidRPr="00A82D97" w:rsidRDefault="00EC6E84" w:rsidP="00A82D97">
            <w:pPr>
              <w:pStyle w:val="ListParagraph"/>
              <w:numPr>
                <w:ilvl w:val="0"/>
                <w:numId w:val="9"/>
              </w:numPr>
              <w:spacing w:after="0" w:line="240" w:lineRule="auto"/>
              <w:rPr>
                <w:rFonts w:ascii="Times New Roman" w:hAnsi="Times New Roman" w:cs="Times New Roman"/>
                <w:bCs/>
                <w:sz w:val="24"/>
                <w:szCs w:val="24"/>
              </w:rPr>
            </w:pPr>
          </w:p>
        </w:tc>
      </w:tr>
    </w:tbl>
    <w:p w14:paraId="21A4E55B" w14:textId="77777777" w:rsidR="00EC6E84" w:rsidRPr="00A82D97" w:rsidRDefault="00EC6E84" w:rsidP="00A82D97">
      <w:pPr>
        <w:contextualSpacing/>
      </w:pPr>
    </w:p>
    <w:p w14:paraId="61EAC2D1" w14:textId="77777777" w:rsidR="00EC6E84" w:rsidRPr="00A82D97" w:rsidRDefault="00EC6E84" w:rsidP="00A82D97">
      <w:pPr>
        <w:contextualSpacing/>
      </w:pPr>
    </w:p>
    <w:tbl>
      <w:tblPr>
        <w:tblStyle w:val="TableGrid"/>
        <w:tblW w:w="0" w:type="auto"/>
        <w:tblLook w:val="04A0" w:firstRow="1" w:lastRow="0" w:firstColumn="1" w:lastColumn="0" w:noHBand="0" w:noVBand="1"/>
      </w:tblPr>
      <w:tblGrid>
        <w:gridCol w:w="1975"/>
        <w:gridCol w:w="7375"/>
      </w:tblGrid>
      <w:tr w:rsidR="00D61D79" w:rsidRPr="00A82D97" w14:paraId="5680B9F8" w14:textId="77777777" w:rsidTr="008246C7">
        <w:tc>
          <w:tcPr>
            <w:tcW w:w="1975" w:type="dxa"/>
            <w:shd w:val="clear" w:color="auto" w:fill="auto"/>
          </w:tcPr>
          <w:p w14:paraId="61259F18" w14:textId="74FB1095"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 xml:space="preserve">Week </w:t>
            </w:r>
            <w:r w:rsidR="005B09EC" w:rsidRPr="00A82D97">
              <w:rPr>
                <w:rFonts w:ascii="Times New Roman" w:hAnsi="Times New Roman" w:cs="Times New Roman"/>
                <w:b/>
              </w:rPr>
              <w:t>6</w:t>
            </w:r>
          </w:p>
          <w:p w14:paraId="7B5546DD" w14:textId="303E8232" w:rsidR="00D61D79" w:rsidRPr="00A82D97" w:rsidRDefault="00160F46" w:rsidP="00A82D97">
            <w:pPr>
              <w:contextualSpacing/>
              <w:rPr>
                <w:rFonts w:ascii="Times New Roman" w:hAnsi="Times New Roman" w:cs="Times New Roman"/>
              </w:rPr>
            </w:pPr>
            <w:r w:rsidRPr="00A82D97">
              <w:rPr>
                <w:rFonts w:ascii="Times New Roman" w:hAnsi="Times New Roman" w:cs="Times New Roman"/>
              </w:rPr>
              <w:t>2/20</w:t>
            </w:r>
          </w:p>
        </w:tc>
        <w:tc>
          <w:tcPr>
            <w:tcW w:w="7375" w:type="dxa"/>
            <w:shd w:val="clear" w:color="auto" w:fill="auto"/>
          </w:tcPr>
          <w:p w14:paraId="47E66E9D" w14:textId="77777777" w:rsidR="00D61D79"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 xml:space="preserve">Student Engagement: </w:t>
            </w:r>
          </w:p>
          <w:p w14:paraId="118C82C0" w14:textId="3C7D2C64" w:rsidR="00A82D97" w:rsidRPr="00A82D97" w:rsidRDefault="00A82D97" w:rsidP="00A82D97">
            <w:pPr>
              <w:contextualSpacing/>
              <w:jc w:val="center"/>
              <w:rPr>
                <w:rFonts w:ascii="Times New Roman" w:hAnsi="Times New Roman" w:cs="Times New Roman"/>
              </w:rPr>
            </w:pPr>
            <w:r w:rsidRPr="00A82D97">
              <w:rPr>
                <w:rFonts w:ascii="Times New Roman" w:hAnsi="Times New Roman" w:cs="Times New Roman"/>
                <w:b/>
                <w:bCs/>
              </w:rPr>
              <w:t>High Impact Practices</w:t>
            </w:r>
          </w:p>
        </w:tc>
      </w:tr>
      <w:tr w:rsidR="00D61D79" w:rsidRPr="00A82D97" w14:paraId="504EAE42" w14:textId="77777777" w:rsidTr="008246C7">
        <w:tc>
          <w:tcPr>
            <w:tcW w:w="9350" w:type="dxa"/>
            <w:gridSpan w:val="2"/>
            <w:shd w:val="clear" w:color="auto" w:fill="auto"/>
          </w:tcPr>
          <w:p w14:paraId="236B3E1B" w14:textId="77777777"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01F8A037" w14:textId="77777777" w:rsidR="00574C9B"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are high impact practices and why are they important?</w:t>
            </w:r>
          </w:p>
          <w:p w14:paraId="38C0CE27" w14:textId="77777777" w:rsidR="00C713B0"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Why are high impact practices not utilized and implemented more?</w:t>
            </w:r>
          </w:p>
          <w:p w14:paraId="2C583DFC" w14:textId="58BEA2A9" w:rsidR="00C713B0" w:rsidRPr="00A82D97" w:rsidRDefault="00C713B0"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can high impact practices not be “high impact” for all students? </w:t>
            </w:r>
          </w:p>
        </w:tc>
      </w:tr>
      <w:tr w:rsidR="00D61D79" w:rsidRPr="00A82D97" w14:paraId="74509251" w14:textId="77777777" w:rsidTr="008246C7">
        <w:tc>
          <w:tcPr>
            <w:tcW w:w="9350" w:type="dxa"/>
            <w:gridSpan w:val="2"/>
            <w:shd w:val="clear" w:color="auto" w:fill="auto"/>
          </w:tcPr>
          <w:p w14:paraId="757FFF47" w14:textId="33DDAB85"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Readings</w:t>
            </w:r>
          </w:p>
          <w:p w14:paraId="34591761" w14:textId="77777777" w:rsidR="001C5582" w:rsidRDefault="00A82D97" w:rsidP="00A82D97">
            <w:pPr>
              <w:pStyle w:val="ListParagraph"/>
              <w:numPr>
                <w:ilvl w:val="0"/>
                <w:numId w:val="1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Kuh</w:t>
            </w:r>
            <w:proofErr w:type="spellEnd"/>
            <w:r>
              <w:rPr>
                <w:rFonts w:ascii="Times New Roman" w:hAnsi="Times New Roman" w:cs="Times New Roman"/>
                <w:sz w:val="24"/>
                <w:szCs w:val="24"/>
              </w:rPr>
              <w:t xml:space="preserve"> (2008) – High impact educational practices: What they are, who has access to them, and why they matter</w:t>
            </w:r>
          </w:p>
          <w:p w14:paraId="6F538C7A" w14:textId="3760127B" w:rsidR="00A82D97" w:rsidRDefault="00A82D97" w:rsidP="00A82D97">
            <w:pPr>
              <w:pStyle w:val="ListParagraph"/>
              <w:numPr>
                <w:ilvl w:val="0"/>
                <w:numId w:val="1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Museus</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LePeau</w:t>
            </w:r>
            <w:proofErr w:type="spellEnd"/>
            <w:r>
              <w:rPr>
                <w:rFonts w:ascii="Times New Roman" w:hAnsi="Times New Roman" w:cs="Times New Roman"/>
                <w:sz w:val="24"/>
                <w:szCs w:val="24"/>
              </w:rPr>
              <w:t xml:space="preserve"> (2023) – The Devil in the Details-How High Impact Practices Can Miss the Mark</w:t>
            </w:r>
          </w:p>
          <w:p w14:paraId="25A45BF9" w14:textId="1E971C30" w:rsidR="00A82D97" w:rsidRDefault="00A82D97" w:rsidP="00A82D97">
            <w:pPr>
              <w:pStyle w:val="ListParagraph"/>
              <w:numPr>
                <w:ilvl w:val="0"/>
                <w:numId w:val="12"/>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Zilvinskis</w:t>
            </w:r>
            <w:proofErr w:type="spellEnd"/>
            <w:r>
              <w:rPr>
                <w:rFonts w:ascii="Times New Roman" w:hAnsi="Times New Roman" w:cs="Times New Roman"/>
                <w:sz w:val="24"/>
                <w:szCs w:val="24"/>
              </w:rPr>
              <w:t xml:space="preserve"> &amp; McCormick (2019) – Do working students buy into HIPs? Working for pay and participation in HIPs.</w:t>
            </w:r>
          </w:p>
          <w:p w14:paraId="4A7136CF" w14:textId="5BCD3602" w:rsidR="00A82D97" w:rsidRPr="00076259" w:rsidRDefault="00A82D97" w:rsidP="00076259">
            <w:pPr>
              <w:rPr>
                <w:rFonts w:ascii="Times New Roman" w:hAnsi="Times New Roman"/>
              </w:rPr>
            </w:pPr>
          </w:p>
        </w:tc>
      </w:tr>
      <w:tr w:rsidR="00D61D79" w:rsidRPr="00A82D97" w14:paraId="2D5C3620" w14:textId="77777777" w:rsidTr="008246C7">
        <w:tc>
          <w:tcPr>
            <w:tcW w:w="9350" w:type="dxa"/>
            <w:gridSpan w:val="2"/>
            <w:shd w:val="clear" w:color="auto" w:fill="auto"/>
          </w:tcPr>
          <w:p w14:paraId="7D89B662" w14:textId="4095B9A8" w:rsidR="00E97F6B" w:rsidRPr="00A82D97" w:rsidRDefault="00D61D79"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67EA94D2" w14:textId="01315724" w:rsidR="00DF503E" w:rsidRPr="00A82D97" w:rsidRDefault="00DF503E" w:rsidP="00A82D97">
            <w:pPr>
              <w:pStyle w:val="ListParagraph"/>
              <w:numPr>
                <w:ilvl w:val="0"/>
                <w:numId w:val="20"/>
              </w:numPr>
              <w:spacing w:after="0" w:line="240" w:lineRule="auto"/>
              <w:rPr>
                <w:rFonts w:ascii="Times New Roman" w:hAnsi="Times New Roman" w:cs="Times New Roman"/>
                <w:b/>
                <w:sz w:val="24"/>
                <w:szCs w:val="24"/>
              </w:rPr>
            </w:pPr>
          </w:p>
        </w:tc>
      </w:tr>
    </w:tbl>
    <w:p w14:paraId="2A38B709" w14:textId="77777777" w:rsidR="00692406" w:rsidRPr="00A82D97" w:rsidRDefault="00692406" w:rsidP="00A82D97">
      <w:pPr>
        <w:contextualSpacing/>
      </w:pPr>
    </w:p>
    <w:p w14:paraId="3A4494C9" w14:textId="77777777" w:rsidR="00692406" w:rsidRPr="00A82D97" w:rsidRDefault="00692406" w:rsidP="00A82D97">
      <w:pPr>
        <w:contextualSpacing/>
      </w:pPr>
    </w:p>
    <w:tbl>
      <w:tblPr>
        <w:tblStyle w:val="TableGrid"/>
        <w:tblW w:w="0" w:type="auto"/>
        <w:tblLook w:val="04A0" w:firstRow="1" w:lastRow="0" w:firstColumn="1" w:lastColumn="0" w:noHBand="0" w:noVBand="1"/>
      </w:tblPr>
      <w:tblGrid>
        <w:gridCol w:w="1975"/>
        <w:gridCol w:w="7375"/>
      </w:tblGrid>
      <w:tr w:rsidR="00D61D79" w:rsidRPr="00A82D97" w14:paraId="1D0D6E39" w14:textId="77777777" w:rsidTr="008246C7">
        <w:tc>
          <w:tcPr>
            <w:tcW w:w="1975" w:type="dxa"/>
            <w:shd w:val="clear" w:color="auto" w:fill="auto"/>
          </w:tcPr>
          <w:p w14:paraId="2A4EF5CE" w14:textId="7CFA2883"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 xml:space="preserve">Week </w:t>
            </w:r>
            <w:r w:rsidR="00692406" w:rsidRPr="00A82D97">
              <w:rPr>
                <w:rFonts w:ascii="Times New Roman" w:hAnsi="Times New Roman" w:cs="Times New Roman"/>
                <w:b/>
              </w:rPr>
              <w:t>7</w:t>
            </w:r>
          </w:p>
          <w:p w14:paraId="32389BDB" w14:textId="23542EA8" w:rsidR="00D61D79" w:rsidRPr="00A82D97" w:rsidRDefault="00160F46" w:rsidP="00A82D97">
            <w:pPr>
              <w:contextualSpacing/>
              <w:rPr>
                <w:rFonts w:ascii="Times New Roman" w:hAnsi="Times New Roman" w:cs="Times New Roman"/>
              </w:rPr>
            </w:pPr>
            <w:r w:rsidRPr="00A82D97">
              <w:rPr>
                <w:rFonts w:ascii="Times New Roman" w:hAnsi="Times New Roman" w:cs="Times New Roman"/>
              </w:rPr>
              <w:t>2/27</w:t>
            </w:r>
          </w:p>
        </w:tc>
        <w:tc>
          <w:tcPr>
            <w:tcW w:w="7375" w:type="dxa"/>
            <w:shd w:val="clear" w:color="auto" w:fill="auto"/>
          </w:tcPr>
          <w:p w14:paraId="40BFE6FE" w14:textId="7D872740" w:rsidR="00692406"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 xml:space="preserve">Campus Climate </w:t>
            </w:r>
          </w:p>
        </w:tc>
      </w:tr>
      <w:tr w:rsidR="00D61D79" w:rsidRPr="00A82D97" w14:paraId="22D7FCAB" w14:textId="77777777" w:rsidTr="008246C7">
        <w:tc>
          <w:tcPr>
            <w:tcW w:w="9350" w:type="dxa"/>
            <w:gridSpan w:val="2"/>
            <w:shd w:val="clear" w:color="auto" w:fill="auto"/>
          </w:tcPr>
          <w:p w14:paraId="274A5348" w14:textId="77777777"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4E547949" w14:textId="77777777" w:rsidR="00892966" w:rsidRPr="00A11B7D" w:rsidRDefault="00C713B0" w:rsidP="00A11B7D">
            <w:pPr>
              <w:pStyle w:val="ListParagraph"/>
              <w:numPr>
                <w:ilvl w:val="0"/>
                <w:numId w:val="42"/>
              </w:numPr>
              <w:spacing w:after="0"/>
              <w:rPr>
                <w:rFonts w:ascii="Times New Roman" w:hAnsi="Times New Roman" w:cs="Times New Roman"/>
                <w:sz w:val="24"/>
                <w:szCs w:val="24"/>
              </w:rPr>
            </w:pPr>
            <w:r w:rsidRPr="00A11B7D">
              <w:rPr>
                <w:rFonts w:ascii="Times New Roman" w:hAnsi="Times New Roman" w:cs="Times New Roman"/>
                <w:sz w:val="24"/>
                <w:szCs w:val="24"/>
              </w:rPr>
              <w:t xml:space="preserve">What is climate and how do individual identities impact </w:t>
            </w:r>
            <w:r w:rsidR="00A11B7D" w:rsidRPr="00A11B7D">
              <w:rPr>
                <w:rFonts w:ascii="Times New Roman" w:hAnsi="Times New Roman" w:cs="Times New Roman"/>
                <w:sz w:val="24"/>
                <w:szCs w:val="24"/>
              </w:rPr>
              <w:t>how one perceives climate?</w:t>
            </w:r>
          </w:p>
          <w:p w14:paraId="677F5EAF" w14:textId="77777777" w:rsidR="00A11B7D" w:rsidRPr="00A11B7D" w:rsidRDefault="00A11B7D" w:rsidP="00A11B7D">
            <w:pPr>
              <w:pStyle w:val="ListParagraph"/>
              <w:numPr>
                <w:ilvl w:val="0"/>
                <w:numId w:val="42"/>
              </w:numPr>
              <w:spacing w:after="0"/>
              <w:rPr>
                <w:rFonts w:ascii="Times New Roman" w:hAnsi="Times New Roman" w:cs="Times New Roman"/>
                <w:sz w:val="24"/>
                <w:szCs w:val="24"/>
              </w:rPr>
            </w:pPr>
            <w:r w:rsidRPr="00A11B7D">
              <w:rPr>
                <w:rFonts w:ascii="Times New Roman" w:hAnsi="Times New Roman" w:cs="Times New Roman"/>
                <w:sz w:val="24"/>
                <w:szCs w:val="24"/>
              </w:rPr>
              <w:t xml:space="preserve">How can climate be measured? </w:t>
            </w:r>
          </w:p>
          <w:p w14:paraId="15D4E167" w14:textId="596DDAB9" w:rsidR="00A11B7D" w:rsidRPr="00C713B0" w:rsidRDefault="00A11B7D" w:rsidP="00A11B7D">
            <w:pPr>
              <w:pStyle w:val="ListParagraph"/>
              <w:numPr>
                <w:ilvl w:val="0"/>
                <w:numId w:val="42"/>
              </w:numPr>
              <w:spacing w:after="0"/>
            </w:pPr>
            <w:r w:rsidRPr="00A11B7D">
              <w:rPr>
                <w:rFonts w:ascii="Times New Roman" w:hAnsi="Times New Roman" w:cs="Times New Roman"/>
                <w:sz w:val="24"/>
                <w:szCs w:val="24"/>
              </w:rPr>
              <w:t>What are methodological challenges with measuring climate?</w:t>
            </w:r>
            <w:r>
              <w:t xml:space="preserve"> </w:t>
            </w:r>
          </w:p>
        </w:tc>
      </w:tr>
      <w:tr w:rsidR="00D61D79" w:rsidRPr="00A82D97" w14:paraId="6386D0EF" w14:textId="77777777" w:rsidTr="008246C7">
        <w:tc>
          <w:tcPr>
            <w:tcW w:w="9350" w:type="dxa"/>
            <w:gridSpan w:val="2"/>
            <w:shd w:val="clear" w:color="auto" w:fill="auto"/>
          </w:tcPr>
          <w:p w14:paraId="5304F434" w14:textId="74ACB297"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t>Readings</w:t>
            </w:r>
          </w:p>
          <w:p w14:paraId="7D9D5454" w14:textId="77777777" w:rsidR="00280F56" w:rsidRDefault="00A82D97" w:rsidP="00A82D97">
            <w:pPr>
              <w:pStyle w:val="NoSpacing"/>
              <w:numPr>
                <w:ilvl w:val="0"/>
                <w:numId w:val="20"/>
              </w:numPr>
              <w:contextualSpacing/>
              <w:rPr>
                <w:rFonts w:ascii="Times New Roman" w:hAnsi="Times New Roman" w:cs="Times New Roman"/>
              </w:rPr>
            </w:pPr>
            <w:r>
              <w:rPr>
                <w:rFonts w:ascii="Times New Roman" w:hAnsi="Times New Roman" w:cs="Times New Roman"/>
              </w:rPr>
              <w:t>R&amp;R p. 89-101</w:t>
            </w:r>
          </w:p>
          <w:p w14:paraId="69AD8713" w14:textId="2C30366A" w:rsidR="00A82D97" w:rsidRDefault="00A82D97" w:rsidP="00A82D97">
            <w:pPr>
              <w:pStyle w:val="NoSpacing"/>
              <w:numPr>
                <w:ilvl w:val="0"/>
                <w:numId w:val="20"/>
              </w:numPr>
              <w:contextualSpacing/>
              <w:rPr>
                <w:rFonts w:ascii="Times New Roman" w:hAnsi="Times New Roman" w:cs="Times New Roman"/>
              </w:rPr>
            </w:pPr>
            <w:r>
              <w:rPr>
                <w:rFonts w:ascii="Times New Roman" w:hAnsi="Times New Roman" w:cs="Times New Roman"/>
              </w:rPr>
              <w:t xml:space="preserve">Hurtado et al (2008) – Assessing the value of climate assessments: progress and future </w:t>
            </w:r>
            <w:r w:rsidR="00A11B7D">
              <w:rPr>
                <w:rFonts w:ascii="Times New Roman" w:hAnsi="Times New Roman" w:cs="Times New Roman"/>
              </w:rPr>
              <w:t>directions.</w:t>
            </w:r>
            <w:r>
              <w:rPr>
                <w:rFonts w:ascii="Times New Roman" w:hAnsi="Times New Roman" w:cs="Times New Roman"/>
              </w:rPr>
              <w:t xml:space="preserve"> </w:t>
            </w:r>
          </w:p>
          <w:p w14:paraId="45272D5A" w14:textId="25775037" w:rsidR="00A82D97" w:rsidRDefault="003A28D5" w:rsidP="00A82D97">
            <w:pPr>
              <w:pStyle w:val="NoSpacing"/>
              <w:numPr>
                <w:ilvl w:val="0"/>
                <w:numId w:val="20"/>
              </w:numPr>
              <w:contextualSpacing/>
              <w:rPr>
                <w:rFonts w:ascii="Times New Roman" w:hAnsi="Times New Roman" w:cs="Times New Roman"/>
              </w:rPr>
            </w:pPr>
            <w:r>
              <w:rPr>
                <w:rFonts w:ascii="Times New Roman" w:hAnsi="Times New Roman" w:cs="Times New Roman"/>
              </w:rPr>
              <w:t>Love et al (2015) – Exploring student service members/veterans social support and campus climate in the context of recovery</w:t>
            </w:r>
          </w:p>
          <w:p w14:paraId="5FF43554" w14:textId="4C3099BF" w:rsidR="00A82D97" w:rsidRDefault="00A82D97" w:rsidP="00A82D97">
            <w:pPr>
              <w:pStyle w:val="NoSpacing"/>
              <w:numPr>
                <w:ilvl w:val="0"/>
                <w:numId w:val="20"/>
              </w:numPr>
              <w:contextualSpacing/>
              <w:rPr>
                <w:rFonts w:ascii="Times New Roman" w:hAnsi="Times New Roman" w:cs="Times New Roman"/>
              </w:rPr>
            </w:pPr>
            <w:r>
              <w:rPr>
                <w:rFonts w:ascii="Times New Roman" w:hAnsi="Times New Roman" w:cs="Times New Roman"/>
              </w:rPr>
              <w:t>McMahon et al (2018) – Beyond sexual assault surveys: A model for comprehensive campus climate assessments</w:t>
            </w:r>
            <w:r w:rsidR="00A11B7D">
              <w:rPr>
                <w:rFonts w:ascii="Times New Roman" w:hAnsi="Times New Roman" w:cs="Times New Roman"/>
              </w:rPr>
              <w:t>.</w:t>
            </w:r>
            <w:r>
              <w:rPr>
                <w:rFonts w:ascii="Times New Roman" w:hAnsi="Times New Roman" w:cs="Times New Roman"/>
              </w:rPr>
              <w:t xml:space="preserve"> </w:t>
            </w:r>
          </w:p>
          <w:p w14:paraId="00193EB2" w14:textId="4EE30862" w:rsidR="00A82D97" w:rsidRPr="00A82D97" w:rsidRDefault="00A82D97" w:rsidP="00A82D97">
            <w:pPr>
              <w:pStyle w:val="NoSpacing"/>
              <w:contextualSpacing/>
              <w:rPr>
                <w:rFonts w:ascii="Times New Roman" w:hAnsi="Times New Roman" w:cs="Times New Roman"/>
              </w:rPr>
            </w:pPr>
          </w:p>
        </w:tc>
      </w:tr>
      <w:tr w:rsidR="00D61D79" w:rsidRPr="00A82D97" w14:paraId="67F65962" w14:textId="77777777" w:rsidTr="008246C7">
        <w:tc>
          <w:tcPr>
            <w:tcW w:w="9350" w:type="dxa"/>
            <w:gridSpan w:val="2"/>
            <w:shd w:val="clear" w:color="auto" w:fill="auto"/>
          </w:tcPr>
          <w:p w14:paraId="460A495A" w14:textId="77777777" w:rsidR="00D61D79" w:rsidRPr="00A82D97" w:rsidRDefault="00D61D79" w:rsidP="00A82D97">
            <w:pPr>
              <w:contextualSpacing/>
              <w:rPr>
                <w:rFonts w:ascii="Times New Roman" w:hAnsi="Times New Roman" w:cs="Times New Roman"/>
                <w:b/>
              </w:rPr>
            </w:pPr>
            <w:r w:rsidRPr="00A82D97">
              <w:rPr>
                <w:rFonts w:ascii="Times New Roman" w:hAnsi="Times New Roman" w:cs="Times New Roman"/>
                <w:b/>
              </w:rPr>
              <w:lastRenderedPageBreak/>
              <w:t xml:space="preserve">Assignment(s) Due: </w:t>
            </w:r>
          </w:p>
          <w:p w14:paraId="13ACD1B9" w14:textId="4B94A259" w:rsidR="005B09EC" w:rsidRPr="00A82D97" w:rsidRDefault="005B09EC" w:rsidP="00A82D97">
            <w:pPr>
              <w:pStyle w:val="ListParagraph"/>
              <w:numPr>
                <w:ilvl w:val="0"/>
                <w:numId w:val="9"/>
              </w:numPr>
              <w:spacing w:after="0" w:line="240" w:lineRule="auto"/>
              <w:rPr>
                <w:rFonts w:ascii="Times New Roman" w:hAnsi="Times New Roman" w:cs="Times New Roman"/>
                <w:bCs/>
                <w:sz w:val="24"/>
                <w:szCs w:val="24"/>
              </w:rPr>
            </w:pPr>
          </w:p>
        </w:tc>
      </w:tr>
    </w:tbl>
    <w:p w14:paraId="79C6C49A" w14:textId="59713052" w:rsidR="005C3430" w:rsidRPr="00A82D97" w:rsidRDefault="005C3430" w:rsidP="00A82D97">
      <w:pPr>
        <w:contextualSpacing/>
      </w:pPr>
    </w:p>
    <w:p w14:paraId="039C1420" w14:textId="77777777" w:rsidR="009E3A35" w:rsidRPr="00A82D97" w:rsidRDefault="009E3A35" w:rsidP="00A82D97">
      <w:pPr>
        <w:contextualSpacing/>
      </w:pPr>
    </w:p>
    <w:tbl>
      <w:tblPr>
        <w:tblStyle w:val="TableGrid"/>
        <w:tblW w:w="0" w:type="auto"/>
        <w:shd w:val="clear" w:color="auto" w:fill="D9D9D9" w:themeFill="background1" w:themeFillShade="D9"/>
        <w:tblLook w:val="04A0" w:firstRow="1" w:lastRow="0" w:firstColumn="1" w:lastColumn="0" w:noHBand="0" w:noVBand="1"/>
      </w:tblPr>
      <w:tblGrid>
        <w:gridCol w:w="1975"/>
        <w:gridCol w:w="7375"/>
      </w:tblGrid>
      <w:tr w:rsidR="00EE41A2" w:rsidRPr="00A82D97" w14:paraId="462B32FF" w14:textId="77777777" w:rsidTr="00A82D97">
        <w:tc>
          <w:tcPr>
            <w:tcW w:w="1975" w:type="dxa"/>
            <w:shd w:val="clear" w:color="auto" w:fill="D9D9D9" w:themeFill="background1" w:themeFillShade="D9"/>
          </w:tcPr>
          <w:p w14:paraId="6A104486" w14:textId="16DA739B" w:rsidR="00EE41A2" w:rsidRPr="00A82D97" w:rsidRDefault="00EE41A2" w:rsidP="00A82D97">
            <w:pPr>
              <w:contextualSpacing/>
              <w:rPr>
                <w:rFonts w:ascii="Times New Roman" w:hAnsi="Times New Roman" w:cs="Times New Roman"/>
                <w:b/>
              </w:rPr>
            </w:pPr>
            <w:r w:rsidRPr="00A82D97">
              <w:rPr>
                <w:rFonts w:ascii="Times New Roman" w:hAnsi="Times New Roman" w:cs="Times New Roman"/>
                <w:b/>
              </w:rPr>
              <w:t>Week 8</w:t>
            </w:r>
          </w:p>
          <w:p w14:paraId="0D21B69A" w14:textId="3BA1DAC1" w:rsidR="00EE41A2" w:rsidRPr="00A82D97" w:rsidRDefault="00160F46" w:rsidP="00A82D97">
            <w:pPr>
              <w:contextualSpacing/>
              <w:rPr>
                <w:rFonts w:ascii="Times New Roman" w:hAnsi="Times New Roman" w:cs="Times New Roman"/>
              </w:rPr>
            </w:pPr>
            <w:r w:rsidRPr="00A82D97">
              <w:rPr>
                <w:rFonts w:ascii="Times New Roman" w:hAnsi="Times New Roman" w:cs="Times New Roman"/>
              </w:rPr>
              <w:t>3/5</w:t>
            </w:r>
          </w:p>
        </w:tc>
        <w:tc>
          <w:tcPr>
            <w:tcW w:w="7375" w:type="dxa"/>
            <w:shd w:val="clear" w:color="auto" w:fill="D9D9D9" w:themeFill="background1" w:themeFillShade="D9"/>
          </w:tcPr>
          <w:p w14:paraId="6166F754" w14:textId="2659E9A7" w:rsidR="00EE41A2"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Spring Break</w:t>
            </w:r>
            <w:r w:rsidR="00EE41A2" w:rsidRPr="00A82D97">
              <w:rPr>
                <w:rFonts w:ascii="Times New Roman" w:hAnsi="Times New Roman" w:cs="Times New Roman"/>
                <w:b/>
                <w:bCs/>
              </w:rPr>
              <w:t xml:space="preserve"> </w:t>
            </w:r>
          </w:p>
        </w:tc>
      </w:tr>
    </w:tbl>
    <w:p w14:paraId="6EBA5792" w14:textId="77777777" w:rsidR="00B761F8" w:rsidRPr="00A82D97" w:rsidRDefault="00B761F8" w:rsidP="00A82D97">
      <w:pPr>
        <w:contextualSpacing/>
      </w:pPr>
    </w:p>
    <w:p w14:paraId="3DA2A282" w14:textId="77777777" w:rsidR="00A82D97" w:rsidRPr="00A82D97" w:rsidRDefault="00A82D97" w:rsidP="00A82D97">
      <w:pPr>
        <w:contextualSpacing/>
      </w:pPr>
    </w:p>
    <w:tbl>
      <w:tblPr>
        <w:tblStyle w:val="TableGrid"/>
        <w:tblW w:w="0" w:type="auto"/>
        <w:shd w:val="clear" w:color="auto" w:fill="D9D9D9" w:themeFill="background1" w:themeFillShade="D9"/>
        <w:tblLook w:val="04A0" w:firstRow="1" w:lastRow="0" w:firstColumn="1" w:lastColumn="0" w:noHBand="0" w:noVBand="1"/>
      </w:tblPr>
      <w:tblGrid>
        <w:gridCol w:w="1975"/>
        <w:gridCol w:w="7375"/>
      </w:tblGrid>
      <w:tr w:rsidR="005C3430" w:rsidRPr="00A82D97" w14:paraId="29204009" w14:textId="77777777" w:rsidTr="009B0DE7">
        <w:tc>
          <w:tcPr>
            <w:tcW w:w="1975" w:type="dxa"/>
            <w:shd w:val="clear" w:color="auto" w:fill="D9D9D9" w:themeFill="background1" w:themeFillShade="D9"/>
          </w:tcPr>
          <w:p w14:paraId="716345F0" w14:textId="7FC7FB29" w:rsidR="005C3430" w:rsidRPr="00A82D97" w:rsidRDefault="005C3430" w:rsidP="00A82D97">
            <w:pPr>
              <w:contextualSpacing/>
              <w:rPr>
                <w:rFonts w:ascii="Times New Roman" w:hAnsi="Times New Roman" w:cs="Times New Roman"/>
                <w:b/>
              </w:rPr>
            </w:pPr>
            <w:r w:rsidRPr="00A82D97">
              <w:rPr>
                <w:rFonts w:ascii="Times New Roman" w:hAnsi="Times New Roman" w:cs="Times New Roman"/>
                <w:b/>
              </w:rPr>
              <w:t xml:space="preserve">Week </w:t>
            </w:r>
            <w:r w:rsidR="007C77C9" w:rsidRPr="00A82D97">
              <w:rPr>
                <w:rFonts w:ascii="Times New Roman" w:hAnsi="Times New Roman" w:cs="Times New Roman"/>
                <w:b/>
              </w:rPr>
              <w:t>9</w:t>
            </w:r>
          </w:p>
          <w:p w14:paraId="087EFA28" w14:textId="5EAB06D0" w:rsidR="005C3430" w:rsidRPr="00A82D97" w:rsidRDefault="00160F46" w:rsidP="00A82D97">
            <w:pPr>
              <w:contextualSpacing/>
              <w:rPr>
                <w:rFonts w:ascii="Times New Roman" w:hAnsi="Times New Roman" w:cs="Times New Roman"/>
              </w:rPr>
            </w:pPr>
            <w:r w:rsidRPr="00A82D97">
              <w:rPr>
                <w:rFonts w:ascii="Times New Roman" w:hAnsi="Times New Roman" w:cs="Times New Roman"/>
              </w:rPr>
              <w:t>3/12</w:t>
            </w:r>
          </w:p>
        </w:tc>
        <w:tc>
          <w:tcPr>
            <w:tcW w:w="7375" w:type="dxa"/>
            <w:shd w:val="clear" w:color="auto" w:fill="D9D9D9" w:themeFill="background1" w:themeFillShade="D9"/>
          </w:tcPr>
          <w:p w14:paraId="0A4F8EA7" w14:textId="52BD0C3D" w:rsidR="008D417E" w:rsidRPr="00A82D97" w:rsidRDefault="009B0DE7" w:rsidP="00A82D97">
            <w:pPr>
              <w:contextualSpacing/>
              <w:jc w:val="center"/>
              <w:rPr>
                <w:rFonts w:ascii="Times New Roman" w:hAnsi="Times New Roman" w:cs="Times New Roman"/>
                <w:b/>
                <w:bCs/>
              </w:rPr>
            </w:pPr>
            <w:r>
              <w:rPr>
                <w:rFonts w:ascii="Times New Roman" w:hAnsi="Times New Roman" w:cs="Times New Roman"/>
                <w:b/>
                <w:bCs/>
              </w:rPr>
              <w:t>No Class</w:t>
            </w:r>
          </w:p>
        </w:tc>
      </w:tr>
    </w:tbl>
    <w:p w14:paraId="0C9CAB46" w14:textId="4A8817AE" w:rsidR="005C3430" w:rsidRPr="00A82D97" w:rsidRDefault="005C3430" w:rsidP="00A82D97">
      <w:pPr>
        <w:contextualSpacing/>
      </w:pPr>
    </w:p>
    <w:p w14:paraId="0F832A58" w14:textId="77777777" w:rsidR="00B761F8" w:rsidRPr="00A82D97" w:rsidRDefault="00B761F8" w:rsidP="00A82D97">
      <w:pPr>
        <w:contextualSpacing/>
      </w:pPr>
    </w:p>
    <w:tbl>
      <w:tblPr>
        <w:tblStyle w:val="TableGrid"/>
        <w:tblW w:w="0" w:type="auto"/>
        <w:tblLook w:val="04A0" w:firstRow="1" w:lastRow="0" w:firstColumn="1" w:lastColumn="0" w:noHBand="0" w:noVBand="1"/>
      </w:tblPr>
      <w:tblGrid>
        <w:gridCol w:w="1975"/>
        <w:gridCol w:w="7375"/>
      </w:tblGrid>
      <w:tr w:rsidR="0038177D" w:rsidRPr="00A82D97" w14:paraId="00C467A8" w14:textId="77777777" w:rsidTr="0071638D">
        <w:tc>
          <w:tcPr>
            <w:tcW w:w="1975" w:type="dxa"/>
            <w:shd w:val="clear" w:color="auto" w:fill="auto"/>
          </w:tcPr>
          <w:p w14:paraId="755EE6A3" w14:textId="0F685422" w:rsidR="0038177D" w:rsidRPr="00A82D97" w:rsidRDefault="0038177D" w:rsidP="00A82D97">
            <w:pPr>
              <w:contextualSpacing/>
              <w:rPr>
                <w:rFonts w:ascii="Times New Roman" w:hAnsi="Times New Roman" w:cs="Times New Roman"/>
                <w:b/>
              </w:rPr>
            </w:pPr>
            <w:r w:rsidRPr="00A82D97">
              <w:rPr>
                <w:rFonts w:ascii="Times New Roman" w:hAnsi="Times New Roman" w:cs="Times New Roman"/>
                <w:b/>
              </w:rPr>
              <w:t>Week 10</w:t>
            </w:r>
          </w:p>
          <w:p w14:paraId="54C2EC8B" w14:textId="5D384C1D" w:rsidR="0038177D" w:rsidRPr="00A82D97" w:rsidRDefault="00160F46" w:rsidP="00A82D97">
            <w:pPr>
              <w:contextualSpacing/>
              <w:rPr>
                <w:rFonts w:ascii="Times New Roman" w:hAnsi="Times New Roman" w:cs="Times New Roman"/>
              </w:rPr>
            </w:pPr>
            <w:r w:rsidRPr="00A82D97">
              <w:rPr>
                <w:rFonts w:ascii="Times New Roman" w:hAnsi="Times New Roman" w:cs="Times New Roman"/>
              </w:rPr>
              <w:t>3/19</w:t>
            </w:r>
          </w:p>
        </w:tc>
        <w:tc>
          <w:tcPr>
            <w:tcW w:w="7375" w:type="dxa"/>
            <w:shd w:val="clear" w:color="auto" w:fill="auto"/>
          </w:tcPr>
          <w:p w14:paraId="54F9732D" w14:textId="0D5E21E0" w:rsidR="0038177D"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Student Retention &amp; Persistence Theory</w:t>
            </w:r>
          </w:p>
        </w:tc>
      </w:tr>
      <w:tr w:rsidR="0038177D" w:rsidRPr="00A82D97" w14:paraId="6DA009F3" w14:textId="77777777" w:rsidTr="0071638D">
        <w:tc>
          <w:tcPr>
            <w:tcW w:w="9350" w:type="dxa"/>
            <w:gridSpan w:val="2"/>
            <w:shd w:val="clear" w:color="auto" w:fill="auto"/>
          </w:tcPr>
          <w:p w14:paraId="0ADFECB3" w14:textId="77777777" w:rsidR="0038177D" w:rsidRDefault="0038177D" w:rsidP="00A82D97">
            <w:pPr>
              <w:contextualSpacing/>
              <w:rPr>
                <w:rFonts w:ascii="Times New Roman" w:hAnsi="Times New Roman" w:cs="Times New Roman"/>
                <w:b/>
              </w:rPr>
            </w:pPr>
            <w:r w:rsidRPr="00A82D97">
              <w:rPr>
                <w:rFonts w:ascii="Times New Roman" w:hAnsi="Times New Roman" w:cs="Times New Roman"/>
                <w:b/>
              </w:rPr>
              <w:t xml:space="preserve">Guiding Question </w:t>
            </w:r>
          </w:p>
          <w:p w14:paraId="7F28DDD3" w14:textId="77777777" w:rsidR="00A11B7D" w:rsidRPr="00A11B7D" w:rsidRDefault="00A11B7D" w:rsidP="00A11B7D">
            <w:pPr>
              <w:pStyle w:val="ListParagraph"/>
              <w:numPr>
                <w:ilvl w:val="0"/>
                <w:numId w:val="43"/>
              </w:numPr>
              <w:spacing w:after="0"/>
              <w:rPr>
                <w:rFonts w:ascii="Times New Roman" w:hAnsi="Times New Roman" w:cs="Times New Roman"/>
                <w:bCs/>
                <w:sz w:val="24"/>
                <w:szCs w:val="24"/>
              </w:rPr>
            </w:pPr>
            <w:r w:rsidRPr="00A11B7D">
              <w:rPr>
                <w:rFonts w:ascii="Times New Roman" w:hAnsi="Times New Roman" w:cs="Times New Roman"/>
                <w:bCs/>
                <w:sz w:val="24"/>
                <w:szCs w:val="24"/>
              </w:rPr>
              <w:t>What factors are important for student retention?</w:t>
            </w:r>
          </w:p>
          <w:p w14:paraId="0769A8B8" w14:textId="77777777" w:rsidR="00A11B7D" w:rsidRPr="00A11B7D" w:rsidRDefault="00A11B7D" w:rsidP="00A11B7D">
            <w:pPr>
              <w:pStyle w:val="ListParagraph"/>
              <w:numPr>
                <w:ilvl w:val="0"/>
                <w:numId w:val="43"/>
              </w:numPr>
              <w:spacing w:after="0"/>
              <w:rPr>
                <w:rFonts w:ascii="Times New Roman" w:hAnsi="Times New Roman" w:cs="Times New Roman"/>
                <w:bCs/>
                <w:sz w:val="24"/>
                <w:szCs w:val="24"/>
              </w:rPr>
            </w:pPr>
            <w:r w:rsidRPr="00A11B7D">
              <w:rPr>
                <w:rFonts w:ascii="Times New Roman" w:hAnsi="Times New Roman" w:cs="Times New Roman"/>
                <w:bCs/>
                <w:sz w:val="24"/>
                <w:szCs w:val="24"/>
              </w:rPr>
              <w:t>How do current theories understand contemporary students? What is included and what is missing?</w:t>
            </w:r>
          </w:p>
          <w:p w14:paraId="0C2E7736" w14:textId="0293365F" w:rsidR="00A11B7D" w:rsidRPr="00A11B7D" w:rsidRDefault="00A11B7D" w:rsidP="00A11B7D">
            <w:pPr>
              <w:pStyle w:val="ListParagraph"/>
              <w:numPr>
                <w:ilvl w:val="0"/>
                <w:numId w:val="43"/>
              </w:numPr>
              <w:spacing w:after="0"/>
              <w:rPr>
                <w:b/>
              </w:rPr>
            </w:pPr>
            <w:r w:rsidRPr="00A11B7D">
              <w:rPr>
                <w:rFonts w:ascii="Times New Roman" w:hAnsi="Times New Roman" w:cs="Times New Roman"/>
                <w:bCs/>
                <w:sz w:val="24"/>
                <w:szCs w:val="24"/>
              </w:rPr>
              <w:t>What are common themes from theory?</w:t>
            </w:r>
            <w:r>
              <w:rPr>
                <w:b/>
              </w:rPr>
              <w:t xml:space="preserve"> </w:t>
            </w:r>
          </w:p>
        </w:tc>
      </w:tr>
      <w:tr w:rsidR="0038177D" w:rsidRPr="00A82D97" w14:paraId="400B5B20" w14:textId="77777777" w:rsidTr="0071638D">
        <w:tc>
          <w:tcPr>
            <w:tcW w:w="9350" w:type="dxa"/>
            <w:gridSpan w:val="2"/>
            <w:shd w:val="clear" w:color="auto" w:fill="auto"/>
          </w:tcPr>
          <w:p w14:paraId="3944A143" w14:textId="77777777" w:rsidR="00A82D97" w:rsidRDefault="00A82D97" w:rsidP="00A11B7D">
            <w:pPr>
              <w:contextualSpacing/>
              <w:rPr>
                <w:rFonts w:ascii="Times New Roman" w:hAnsi="Times New Roman" w:cs="Times New Roman"/>
                <w:b/>
                <w:bCs/>
              </w:rPr>
            </w:pPr>
            <w:r w:rsidRPr="00A82D97">
              <w:rPr>
                <w:rFonts w:ascii="Times New Roman" w:hAnsi="Times New Roman" w:cs="Times New Roman"/>
                <w:b/>
                <w:bCs/>
              </w:rPr>
              <w:t>Readings</w:t>
            </w:r>
          </w:p>
          <w:p w14:paraId="7C5A71F7" w14:textId="77777777" w:rsidR="00A82D97" w:rsidRPr="00A82D97" w:rsidRDefault="00A82D97" w:rsidP="00A11B7D">
            <w:pPr>
              <w:pStyle w:val="ListParagraph"/>
              <w:numPr>
                <w:ilvl w:val="0"/>
                <w:numId w:val="9"/>
              </w:numPr>
              <w:spacing w:after="0" w:line="240" w:lineRule="auto"/>
              <w:rPr>
                <w:rFonts w:ascii="Times New Roman" w:hAnsi="Times New Roman" w:cs="Times New Roman"/>
                <w:b/>
                <w:bCs/>
                <w:sz w:val="24"/>
                <w:szCs w:val="24"/>
              </w:rPr>
            </w:pPr>
            <w:r w:rsidRPr="00A82D97">
              <w:rPr>
                <w:rFonts w:ascii="Times New Roman" w:hAnsi="Times New Roman" w:cs="Times New Roman"/>
                <w:sz w:val="24"/>
                <w:szCs w:val="24"/>
              </w:rPr>
              <w:t>R&amp;R Chapter 7: Retention &amp; Persistence</w:t>
            </w:r>
          </w:p>
          <w:p w14:paraId="56289EC6" w14:textId="77777777" w:rsidR="00A82D97" w:rsidRDefault="00A82D97" w:rsidP="00A11B7D">
            <w:pPr>
              <w:pStyle w:val="ListParagraph"/>
              <w:numPr>
                <w:ilvl w:val="0"/>
                <w:numId w:val="9"/>
              </w:numPr>
              <w:spacing w:after="0" w:line="240" w:lineRule="auto"/>
              <w:rPr>
                <w:rFonts w:ascii="Times New Roman" w:hAnsi="Times New Roman" w:cs="Times New Roman"/>
                <w:sz w:val="24"/>
                <w:szCs w:val="24"/>
              </w:rPr>
            </w:pPr>
            <w:r w:rsidRPr="00A82D97">
              <w:rPr>
                <w:rFonts w:ascii="Times New Roman" w:hAnsi="Times New Roman" w:cs="Times New Roman"/>
                <w:sz w:val="24"/>
                <w:szCs w:val="24"/>
              </w:rPr>
              <w:t>Jones, W. A. (2023).</w:t>
            </w:r>
            <w:r>
              <w:rPr>
                <w:rFonts w:ascii="Times New Roman" w:hAnsi="Times New Roman" w:cs="Times New Roman"/>
                <w:sz w:val="24"/>
                <w:szCs w:val="24"/>
              </w:rPr>
              <w:t xml:space="preserve"> Reimagining student persistence, retention, and success: An exploration of new theories and models. In R. D. Reason &amp; J. M. Braxton (Eds.) Improving college student retention: New developments in theory, research, and practice (pp. 9-31). </w:t>
            </w:r>
          </w:p>
          <w:p w14:paraId="63A24589" w14:textId="77777777" w:rsidR="00A11B7D" w:rsidRDefault="00A11B7D" w:rsidP="00A11B7D">
            <w:pPr>
              <w:rPr>
                <w:rFonts w:ascii="Times New Roman" w:hAnsi="Times New Roman"/>
              </w:rPr>
            </w:pPr>
          </w:p>
          <w:p w14:paraId="7B723A02" w14:textId="10107D44" w:rsidR="00A82D97" w:rsidRDefault="00A82D97" w:rsidP="00A11B7D">
            <w:pPr>
              <w:rPr>
                <w:rFonts w:ascii="Times New Roman" w:hAnsi="Times New Roman"/>
              </w:rPr>
            </w:pPr>
            <w:r>
              <w:rPr>
                <w:rFonts w:ascii="Times New Roman" w:hAnsi="Times New Roman"/>
              </w:rPr>
              <w:t xml:space="preserve">Read 1 of the Following: </w:t>
            </w:r>
          </w:p>
          <w:p w14:paraId="1A81E1C1" w14:textId="77777777" w:rsidR="00A82D97" w:rsidRDefault="00A82D97" w:rsidP="00A11B7D">
            <w:pPr>
              <w:pStyle w:val="ListParagraph"/>
              <w:numPr>
                <w:ilvl w:val="0"/>
                <w:numId w:val="30"/>
              </w:numPr>
              <w:spacing w:after="0" w:line="240" w:lineRule="auto"/>
              <w:rPr>
                <w:rFonts w:ascii="Times New Roman" w:hAnsi="Times New Roman" w:cs="Times New Roman"/>
                <w:sz w:val="24"/>
                <w:szCs w:val="24"/>
              </w:rPr>
            </w:pPr>
            <w:r w:rsidRPr="00A82D97">
              <w:rPr>
                <w:rFonts w:ascii="Times New Roman" w:hAnsi="Times New Roman" w:cs="Times New Roman"/>
                <w:sz w:val="24"/>
                <w:szCs w:val="24"/>
              </w:rPr>
              <w:t xml:space="preserve">Culturally Engaged Campus Environment </w:t>
            </w:r>
          </w:p>
          <w:p w14:paraId="0A0EF2E3" w14:textId="77777777" w:rsidR="00A82D97" w:rsidRDefault="00A82D97" w:rsidP="00A11B7D">
            <w:pPr>
              <w:pStyle w:val="ListParagraph"/>
              <w:numPr>
                <w:ilvl w:val="0"/>
                <w:numId w:val="3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Theoretical Model of Momentum for Community College Success </w:t>
            </w:r>
          </w:p>
          <w:p w14:paraId="2FAAA1BB" w14:textId="170DF804" w:rsidR="00A82D97" w:rsidRPr="00A82D97" w:rsidRDefault="00A82D97" w:rsidP="00A11B7D">
            <w:pPr>
              <w:pStyle w:val="ListParagraph"/>
              <w:numPr>
                <w:ilvl w:val="0"/>
                <w:numId w:val="3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Organizational Behavior in Higher Education &amp; Student Outcomes </w:t>
            </w:r>
          </w:p>
        </w:tc>
      </w:tr>
      <w:tr w:rsidR="0038177D" w:rsidRPr="00A82D97" w14:paraId="6D83D701" w14:textId="77777777" w:rsidTr="0071638D">
        <w:tc>
          <w:tcPr>
            <w:tcW w:w="9350" w:type="dxa"/>
            <w:gridSpan w:val="2"/>
            <w:shd w:val="clear" w:color="auto" w:fill="auto"/>
          </w:tcPr>
          <w:p w14:paraId="0EB3AC73" w14:textId="77777777" w:rsidR="0038177D" w:rsidRPr="00A82D97" w:rsidRDefault="0038177D"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57D39CE1" w14:textId="77777777" w:rsidR="0038177D" w:rsidRDefault="009B0DE7" w:rsidP="00A82D97">
            <w:pPr>
              <w:pStyle w:val="ListParagraph"/>
              <w:numPr>
                <w:ilvl w:val="0"/>
                <w:numId w:val="9"/>
              </w:numPr>
              <w:spacing w:after="0" w:line="240" w:lineRule="auto"/>
              <w:rPr>
                <w:rFonts w:ascii="Times New Roman" w:hAnsi="Times New Roman" w:cs="Times New Roman"/>
                <w:bCs/>
                <w:sz w:val="24"/>
                <w:szCs w:val="24"/>
              </w:rPr>
            </w:pPr>
            <w:r>
              <w:rPr>
                <w:rFonts w:ascii="Times New Roman" w:hAnsi="Times New Roman" w:cs="Times New Roman"/>
                <w:bCs/>
                <w:sz w:val="24"/>
                <w:szCs w:val="24"/>
              </w:rPr>
              <w:t>Final Project: Annotated Bibliography</w:t>
            </w:r>
          </w:p>
          <w:p w14:paraId="1DEB78BE" w14:textId="6CE95218" w:rsidR="009B0DE7" w:rsidRPr="009B0DE7" w:rsidRDefault="009B0DE7" w:rsidP="009B0DE7">
            <w:pPr>
              <w:ind w:left="360"/>
              <w:rPr>
                <w:rFonts w:ascii="Times New Roman" w:hAnsi="Times New Roman"/>
                <w:bCs/>
              </w:rPr>
            </w:pPr>
          </w:p>
        </w:tc>
      </w:tr>
    </w:tbl>
    <w:p w14:paraId="0328AA0E" w14:textId="77777777" w:rsidR="009E3A35" w:rsidRPr="00A82D97" w:rsidRDefault="009E3A35" w:rsidP="00A82D97">
      <w:pPr>
        <w:contextualSpacing/>
      </w:pPr>
    </w:p>
    <w:p w14:paraId="24945F55" w14:textId="77777777" w:rsidR="00B761F8" w:rsidRPr="00A82D97" w:rsidRDefault="00B761F8" w:rsidP="00A82D97">
      <w:pPr>
        <w:contextualSpacing/>
      </w:pPr>
    </w:p>
    <w:tbl>
      <w:tblPr>
        <w:tblStyle w:val="TableGrid"/>
        <w:tblW w:w="0" w:type="auto"/>
        <w:tblLook w:val="04A0" w:firstRow="1" w:lastRow="0" w:firstColumn="1" w:lastColumn="0" w:noHBand="0" w:noVBand="1"/>
      </w:tblPr>
      <w:tblGrid>
        <w:gridCol w:w="1975"/>
        <w:gridCol w:w="7375"/>
      </w:tblGrid>
      <w:tr w:rsidR="009E3A35" w:rsidRPr="00A82D97" w14:paraId="54EEFB5E" w14:textId="77777777" w:rsidTr="00B529DE">
        <w:tc>
          <w:tcPr>
            <w:tcW w:w="1975" w:type="dxa"/>
            <w:shd w:val="clear" w:color="auto" w:fill="auto"/>
          </w:tcPr>
          <w:p w14:paraId="054182C1" w14:textId="1BB08F12" w:rsidR="009E3A35" w:rsidRPr="00A82D97" w:rsidRDefault="009E3A35" w:rsidP="00A82D97">
            <w:pPr>
              <w:contextualSpacing/>
              <w:rPr>
                <w:rFonts w:ascii="Times New Roman" w:hAnsi="Times New Roman" w:cs="Times New Roman"/>
                <w:b/>
              </w:rPr>
            </w:pPr>
            <w:r w:rsidRPr="00A82D97">
              <w:rPr>
                <w:rFonts w:ascii="Times New Roman" w:hAnsi="Times New Roman" w:cs="Times New Roman"/>
                <w:b/>
              </w:rPr>
              <w:t>Week 11</w:t>
            </w:r>
          </w:p>
          <w:p w14:paraId="3D41D6E4" w14:textId="229A2C03" w:rsidR="009E3A35" w:rsidRPr="00A82D97" w:rsidRDefault="00160F46" w:rsidP="00A82D97">
            <w:pPr>
              <w:contextualSpacing/>
              <w:rPr>
                <w:rFonts w:ascii="Times New Roman" w:hAnsi="Times New Roman" w:cs="Times New Roman"/>
              </w:rPr>
            </w:pPr>
            <w:r w:rsidRPr="00A82D97">
              <w:rPr>
                <w:rFonts w:ascii="Times New Roman" w:hAnsi="Times New Roman" w:cs="Times New Roman"/>
              </w:rPr>
              <w:t>3/26</w:t>
            </w:r>
          </w:p>
        </w:tc>
        <w:tc>
          <w:tcPr>
            <w:tcW w:w="7375" w:type="dxa"/>
            <w:shd w:val="clear" w:color="auto" w:fill="auto"/>
          </w:tcPr>
          <w:p w14:paraId="21DDCC2F" w14:textId="31A05226" w:rsidR="0084655D"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Student Retention &amp; Persistence Practice</w:t>
            </w:r>
            <w:r w:rsidR="00B529DE" w:rsidRPr="00A82D97">
              <w:rPr>
                <w:rFonts w:ascii="Times New Roman" w:hAnsi="Times New Roman" w:cs="Times New Roman"/>
                <w:b/>
                <w:bCs/>
              </w:rPr>
              <w:t xml:space="preserve"> </w:t>
            </w:r>
          </w:p>
        </w:tc>
      </w:tr>
      <w:tr w:rsidR="009E3A35" w:rsidRPr="00A82D97" w14:paraId="3896D24D" w14:textId="77777777" w:rsidTr="00B529DE">
        <w:tc>
          <w:tcPr>
            <w:tcW w:w="9350" w:type="dxa"/>
            <w:gridSpan w:val="2"/>
            <w:shd w:val="clear" w:color="auto" w:fill="auto"/>
          </w:tcPr>
          <w:p w14:paraId="6F2E2C3F" w14:textId="77777777" w:rsidR="009E3A35" w:rsidRPr="00A82D97" w:rsidRDefault="009E3A35"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2DBFD9D6" w14:textId="77777777" w:rsidR="00EC1C0C"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interventions improve student retention?</w:t>
            </w:r>
          </w:p>
          <w:p w14:paraId="2A03B463" w14:textId="77777777" w:rsidR="00A11B7D" w:rsidRDefault="00A11B7D" w:rsidP="00A11B7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How can technology be utilized to improve student retention?</w:t>
            </w:r>
          </w:p>
          <w:p w14:paraId="7C5DE13D" w14:textId="03B8226C" w:rsidR="00A11B7D" w:rsidRPr="00A11B7D" w:rsidRDefault="00A11B7D" w:rsidP="00A11B7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Why is student retention an issue America more than other Western countries?  </w:t>
            </w:r>
          </w:p>
        </w:tc>
      </w:tr>
      <w:tr w:rsidR="009E3A35" w:rsidRPr="00A82D97" w14:paraId="32792571" w14:textId="77777777" w:rsidTr="00B529DE">
        <w:tc>
          <w:tcPr>
            <w:tcW w:w="9350" w:type="dxa"/>
            <w:gridSpan w:val="2"/>
            <w:shd w:val="clear" w:color="auto" w:fill="auto"/>
          </w:tcPr>
          <w:p w14:paraId="0D0EB89B" w14:textId="77777777" w:rsidR="009E3A35" w:rsidRPr="00A82D97" w:rsidRDefault="009E3A35" w:rsidP="00A82D97">
            <w:pPr>
              <w:contextualSpacing/>
              <w:rPr>
                <w:rFonts w:ascii="Times New Roman" w:hAnsi="Times New Roman" w:cs="Times New Roman"/>
                <w:b/>
              </w:rPr>
            </w:pPr>
            <w:r w:rsidRPr="00A82D97">
              <w:rPr>
                <w:rFonts w:ascii="Times New Roman" w:hAnsi="Times New Roman" w:cs="Times New Roman"/>
                <w:b/>
              </w:rPr>
              <w:t>Readings</w:t>
            </w:r>
          </w:p>
          <w:p w14:paraId="03C1EA88" w14:textId="3601E280" w:rsidR="00A82D97"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Culver, KC, &amp; Bowman, N. A. (2023). Are you experienced? How college environments, programs, and interactions shape student retention, persistence, and </w:t>
            </w:r>
            <w:r>
              <w:rPr>
                <w:rFonts w:ascii="Times New Roman" w:hAnsi="Times New Roman" w:cs="Times New Roman"/>
                <w:sz w:val="24"/>
                <w:szCs w:val="24"/>
              </w:rPr>
              <w:lastRenderedPageBreak/>
              <w:t xml:space="preserve">graduation. In R. D. Reason &amp; J. M. Braxton (Eds.) Improving college student retention: new developments in theory, research, and practice (pp. 153-181). </w:t>
            </w:r>
          </w:p>
          <w:p w14:paraId="3C1884CC" w14:textId="77777777" w:rsidR="00DF503E"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Castleman, B. L. (2016). Prompts, personalization, and pay-offs. In B. L. Castleman, S. Schwartz, &amp; S. Baum (Eds) Decision making for student success: Behavioral insights to improve college access and persistence (pp. 79-101). Routledge. </w:t>
            </w:r>
          </w:p>
          <w:p w14:paraId="7608B80D" w14:textId="4C6FEB51" w:rsidR="00A82D97" w:rsidRDefault="00000000" w:rsidP="00A82D97">
            <w:pPr>
              <w:pStyle w:val="ListParagraph"/>
              <w:numPr>
                <w:ilvl w:val="0"/>
                <w:numId w:val="3"/>
              </w:numPr>
              <w:spacing w:after="0" w:line="240" w:lineRule="auto"/>
              <w:rPr>
                <w:rFonts w:ascii="Times New Roman" w:hAnsi="Times New Roman" w:cs="Times New Roman"/>
                <w:sz w:val="24"/>
                <w:szCs w:val="24"/>
              </w:rPr>
            </w:pPr>
            <w:hyperlink r:id="rId20" w:history="1">
              <w:r w:rsidR="00A82D97" w:rsidRPr="00A82D97">
                <w:rPr>
                  <w:rStyle w:val="Hyperlink"/>
                  <w:rFonts w:ascii="Times New Roman" w:hAnsi="Times New Roman"/>
                  <w:sz w:val="24"/>
                  <w:szCs w:val="24"/>
                </w:rPr>
                <w:t>The Real Story Behind the Transformation of Georgia State by Dr. Tim Renick</w:t>
              </w:r>
            </w:hyperlink>
            <w:r w:rsidR="00A82D97">
              <w:rPr>
                <w:rFonts w:ascii="Times New Roman" w:hAnsi="Times New Roman" w:cs="Times New Roman"/>
                <w:sz w:val="24"/>
                <w:szCs w:val="24"/>
              </w:rPr>
              <w:t xml:space="preserve"> ~60 minutes </w:t>
            </w:r>
          </w:p>
          <w:p w14:paraId="2025C52A" w14:textId="2C1BA004" w:rsidR="006C789B" w:rsidRDefault="006C789B" w:rsidP="00A82D97">
            <w:pPr>
              <w:pStyle w:val="ListParagraph"/>
              <w:numPr>
                <w:ilvl w:val="0"/>
                <w:numId w:val="3"/>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Perna</w:t>
            </w:r>
            <w:proofErr w:type="spellEnd"/>
            <w:r>
              <w:rPr>
                <w:rFonts w:ascii="Times New Roman" w:hAnsi="Times New Roman" w:cs="Times New Roman"/>
                <w:sz w:val="24"/>
                <w:szCs w:val="24"/>
              </w:rPr>
              <w:t xml:space="preserve"> (2018) – Improving connections between research and practice. In H. T. Rowan-Kenyon, M. </w:t>
            </w:r>
            <w:proofErr w:type="spellStart"/>
            <w:r>
              <w:rPr>
                <w:rFonts w:ascii="Times New Roman" w:hAnsi="Times New Roman" w:cs="Times New Roman"/>
                <w:sz w:val="24"/>
                <w:szCs w:val="24"/>
              </w:rPr>
              <w:t>Cahalan</w:t>
            </w:r>
            <w:proofErr w:type="spellEnd"/>
            <w:r>
              <w:rPr>
                <w:rFonts w:ascii="Times New Roman" w:hAnsi="Times New Roman" w:cs="Times New Roman"/>
                <w:sz w:val="24"/>
                <w:szCs w:val="24"/>
              </w:rPr>
              <w:t xml:space="preserve">, &amp; Y. Yamashita (Eds.) </w:t>
            </w:r>
            <w:r w:rsidRPr="006C789B">
              <w:rPr>
                <w:rFonts w:ascii="Times New Roman" w:hAnsi="Times New Roman" w:cs="Times New Roman"/>
                <w:i/>
                <w:iCs/>
                <w:sz w:val="24"/>
                <w:szCs w:val="24"/>
              </w:rPr>
              <w:t xml:space="preserve">Reflections on connecting research and practice in college access and success programs </w:t>
            </w:r>
            <w:r>
              <w:rPr>
                <w:rFonts w:ascii="Times New Roman" w:hAnsi="Times New Roman" w:cs="Times New Roman"/>
                <w:sz w:val="24"/>
                <w:szCs w:val="24"/>
              </w:rPr>
              <w:t xml:space="preserve">(pp. 8-14). The Pell Institute for the Study of Opportunity in Higher Education. </w:t>
            </w:r>
            <w:hyperlink r:id="rId21" w:history="1">
              <w:r w:rsidRPr="00E07D4B">
                <w:rPr>
                  <w:rStyle w:val="Hyperlink"/>
                  <w:rFonts w:ascii="Times New Roman" w:hAnsi="Times New Roman"/>
                  <w:sz w:val="24"/>
                  <w:szCs w:val="24"/>
                </w:rPr>
                <w:t>https://files.eric.ed.gov/fulltext/ED592103.pdf</w:t>
              </w:r>
            </w:hyperlink>
            <w:r>
              <w:rPr>
                <w:rFonts w:ascii="Times New Roman" w:hAnsi="Times New Roman" w:cs="Times New Roman"/>
                <w:sz w:val="24"/>
                <w:szCs w:val="24"/>
              </w:rPr>
              <w:t xml:space="preserve"> </w:t>
            </w:r>
          </w:p>
          <w:p w14:paraId="08CCC39D" w14:textId="1F06A97B" w:rsidR="00A82D97" w:rsidRPr="00A82D97" w:rsidRDefault="00A82D97" w:rsidP="00A82D97">
            <w:pPr>
              <w:ind w:left="360"/>
              <w:rPr>
                <w:rFonts w:ascii="Times New Roman" w:hAnsi="Times New Roman"/>
              </w:rPr>
            </w:pPr>
          </w:p>
        </w:tc>
      </w:tr>
      <w:tr w:rsidR="009E3A35" w:rsidRPr="00A82D97" w14:paraId="687D412B" w14:textId="77777777" w:rsidTr="00B529DE">
        <w:tc>
          <w:tcPr>
            <w:tcW w:w="9350" w:type="dxa"/>
            <w:gridSpan w:val="2"/>
            <w:shd w:val="clear" w:color="auto" w:fill="auto"/>
          </w:tcPr>
          <w:p w14:paraId="6C9E3DDC" w14:textId="77777777" w:rsidR="009E3A35" w:rsidRPr="00A82D97" w:rsidRDefault="009E3A35" w:rsidP="00A82D97">
            <w:pPr>
              <w:contextualSpacing/>
              <w:rPr>
                <w:rFonts w:ascii="Times New Roman" w:hAnsi="Times New Roman" w:cs="Times New Roman"/>
                <w:b/>
              </w:rPr>
            </w:pPr>
            <w:r w:rsidRPr="00A82D97">
              <w:rPr>
                <w:rFonts w:ascii="Times New Roman" w:hAnsi="Times New Roman" w:cs="Times New Roman"/>
                <w:b/>
              </w:rPr>
              <w:lastRenderedPageBreak/>
              <w:t xml:space="preserve">Assignment(s) Due: </w:t>
            </w:r>
          </w:p>
          <w:p w14:paraId="0DB80AA6" w14:textId="4ECBC678" w:rsidR="00E97F6B" w:rsidRPr="00A82D97" w:rsidRDefault="00A76F08" w:rsidP="00A82D97">
            <w:pPr>
              <w:pStyle w:val="ListParagraph"/>
              <w:numPr>
                <w:ilvl w:val="0"/>
                <w:numId w:val="9"/>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br/>
            </w:r>
          </w:p>
        </w:tc>
      </w:tr>
    </w:tbl>
    <w:p w14:paraId="5D9F7B78" w14:textId="1C782A6D" w:rsidR="00B761F8" w:rsidRPr="00A82D97" w:rsidRDefault="00B761F8" w:rsidP="00A82D97">
      <w:pPr>
        <w:contextualSpacing/>
      </w:pPr>
    </w:p>
    <w:tbl>
      <w:tblPr>
        <w:tblStyle w:val="TableGrid"/>
        <w:tblW w:w="0" w:type="auto"/>
        <w:tblLook w:val="04A0" w:firstRow="1" w:lastRow="0" w:firstColumn="1" w:lastColumn="0" w:noHBand="0" w:noVBand="1"/>
      </w:tblPr>
      <w:tblGrid>
        <w:gridCol w:w="1975"/>
        <w:gridCol w:w="7375"/>
      </w:tblGrid>
      <w:tr w:rsidR="00C836D9" w:rsidRPr="00A82D97" w14:paraId="6E86B138" w14:textId="77777777" w:rsidTr="008246C7">
        <w:tc>
          <w:tcPr>
            <w:tcW w:w="1975" w:type="dxa"/>
            <w:shd w:val="clear" w:color="auto" w:fill="auto"/>
          </w:tcPr>
          <w:p w14:paraId="49934C7C" w14:textId="410146F3"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Week </w:t>
            </w:r>
            <w:r w:rsidR="007C77C9" w:rsidRPr="00A82D97">
              <w:rPr>
                <w:rFonts w:ascii="Times New Roman" w:hAnsi="Times New Roman" w:cs="Times New Roman"/>
                <w:b/>
              </w:rPr>
              <w:t>1</w:t>
            </w:r>
            <w:r w:rsidR="009E3A35" w:rsidRPr="00A82D97">
              <w:rPr>
                <w:rFonts w:ascii="Times New Roman" w:hAnsi="Times New Roman" w:cs="Times New Roman"/>
                <w:b/>
              </w:rPr>
              <w:t>2</w:t>
            </w:r>
          </w:p>
          <w:p w14:paraId="32EA1933" w14:textId="53CE21F4" w:rsidR="00C836D9" w:rsidRPr="00A82D97" w:rsidRDefault="00160F46" w:rsidP="00A82D97">
            <w:pPr>
              <w:contextualSpacing/>
              <w:rPr>
                <w:rFonts w:ascii="Times New Roman" w:hAnsi="Times New Roman" w:cs="Times New Roman"/>
              </w:rPr>
            </w:pPr>
            <w:r w:rsidRPr="00A82D97">
              <w:rPr>
                <w:rFonts w:ascii="Times New Roman" w:hAnsi="Times New Roman" w:cs="Times New Roman"/>
              </w:rPr>
              <w:t>4/2</w:t>
            </w:r>
          </w:p>
        </w:tc>
        <w:tc>
          <w:tcPr>
            <w:tcW w:w="7375" w:type="dxa"/>
            <w:shd w:val="clear" w:color="auto" w:fill="auto"/>
          </w:tcPr>
          <w:p w14:paraId="59D57F6F" w14:textId="5449738F" w:rsidR="009E3A35" w:rsidRPr="00A82D97" w:rsidRDefault="00A82D97" w:rsidP="00A82D97">
            <w:pPr>
              <w:contextualSpacing/>
              <w:jc w:val="center"/>
              <w:rPr>
                <w:rFonts w:ascii="Times New Roman" w:hAnsi="Times New Roman" w:cs="Times New Roman"/>
                <w:b/>
                <w:bCs/>
              </w:rPr>
            </w:pPr>
            <w:r>
              <w:rPr>
                <w:rFonts w:ascii="Times New Roman" w:hAnsi="Times New Roman" w:cs="Times New Roman"/>
                <w:b/>
                <w:bCs/>
              </w:rPr>
              <w:t>Data Analytics &amp; Student Success</w:t>
            </w:r>
          </w:p>
        </w:tc>
      </w:tr>
      <w:tr w:rsidR="00C836D9" w:rsidRPr="00A82D97" w14:paraId="1C374FCF" w14:textId="77777777" w:rsidTr="008246C7">
        <w:tc>
          <w:tcPr>
            <w:tcW w:w="9350" w:type="dxa"/>
            <w:gridSpan w:val="2"/>
            <w:shd w:val="clear" w:color="auto" w:fill="auto"/>
          </w:tcPr>
          <w:p w14:paraId="4049A0C3" w14:textId="77777777"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478FED9D" w14:textId="77777777" w:rsidR="00223E6A"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types of data are helpful to improve student success?</w:t>
            </w:r>
          </w:p>
          <w:p w14:paraId="10786EC1" w14:textId="77777777" w:rsidR="00A11B7D"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are the benefits, challenges of data analytics and student success?</w:t>
            </w:r>
          </w:p>
          <w:p w14:paraId="6D9F8828" w14:textId="6CC1F2FC" w:rsidR="00A11B7D" w:rsidRPr="00A82D97"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Why are more institutions not using data to improve student success?</w:t>
            </w:r>
          </w:p>
        </w:tc>
      </w:tr>
      <w:tr w:rsidR="00C836D9" w:rsidRPr="00A82D97" w14:paraId="2587A91E" w14:textId="77777777" w:rsidTr="008246C7">
        <w:tc>
          <w:tcPr>
            <w:tcW w:w="9350" w:type="dxa"/>
            <w:gridSpan w:val="2"/>
            <w:shd w:val="clear" w:color="auto" w:fill="auto"/>
          </w:tcPr>
          <w:p w14:paraId="0C65BFA5" w14:textId="4339F6D6" w:rsidR="006C389B" w:rsidRPr="00A82D97" w:rsidRDefault="00B529DE" w:rsidP="00A82D97">
            <w:pPr>
              <w:contextualSpacing/>
              <w:rPr>
                <w:rFonts w:ascii="Times New Roman" w:hAnsi="Times New Roman" w:cs="Times New Roman"/>
                <w:b/>
              </w:rPr>
            </w:pPr>
            <w:r w:rsidRPr="00A82D97">
              <w:rPr>
                <w:rFonts w:ascii="Times New Roman" w:hAnsi="Times New Roman" w:cs="Times New Roman"/>
                <w:b/>
              </w:rPr>
              <w:t>Readings</w:t>
            </w:r>
          </w:p>
          <w:p w14:paraId="49175DEA" w14:textId="032EA0B6" w:rsidR="00A11B7D" w:rsidRDefault="00A11B7D"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Klein &amp; Hass () – Using learning analytics to improve student learning outcomes assessment</w:t>
            </w:r>
            <w:r w:rsidRPr="00A11B7D">
              <w:rPr>
                <w:rFonts w:ascii="Times New Roman" w:hAnsi="Times New Roman" w:cs="Times New Roman"/>
                <w:i/>
                <w:iCs/>
                <w:sz w:val="24"/>
                <w:szCs w:val="24"/>
              </w:rPr>
              <w:t xml:space="preserve"> skim</w:t>
            </w:r>
          </w:p>
          <w:p w14:paraId="6D298213" w14:textId="5BAE45EE" w:rsidR="00A82D97" w:rsidRDefault="00A82D97" w:rsidP="00A82D97">
            <w:pPr>
              <w:pStyle w:val="ListParagraph"/>
              <w:numPr>
                <w:ilvl w:val="0"/>
                <w:numId w:val="3"/>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Sønderlund</w:t>
            </w:r>
            <w:proofErr w:type="spellEnd"/>
            <w:r>
              <w:rPr>
                <w:rFonts w:ascii="Times New Roman" w:hAnsi="Times New Roman" w:cs="Times New Roman"/>
                <w:sz w:val="24"/>
                <w:szCs w:val="24"/>
              </w:rPr>
              <w:t xml:space="preserve"> et al (2019) – The efficacy of learning analytics interventions in higher edu</w:t>
            </w:r>
            <w:r w:rsidR="00D26885">
              <w:rPr>
                <w:rFonts w:ascii="Times New Roman" w:hAnsi="Times New Roman" w:cs="Times New Roman"/>
                <w:sz w:val="24"/>
                <w:szCs w:val="24"/>
              </w:rPr>
              <w:t>c</w:t>
            </w:r>
            <w:r>
              <w:rPr>
                <w:rFonts w:ascii="Times New Roman" w:hAnsi="Times New Roman" w:cs="Times New Roman"/>
                <w:sz w:val="24"/>
                <w:szCs w:val="24"/>
              </w:rPr>
              <w:t>ation: A systematic review.</w:t>
            </w:r>
          </w:p>
          <w:p w14:paraId="1FA5D48D" w14:textId="068542FF" w:rsidR="00A82D97"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Wagner &amp; </w:t>
            </w:r>
            <w:proofErr w:type="spellStart"/>
            <w:r>
              <w:rPr>
                <w:rFonts w:ascii="Times New Roman" w:hAnsi="Times New Roman" w:cs="Times New Roman"/>
                <w:sz w:val="24"/>
                <w:szCs w:val="24"/>
              </w:rPr>
              <w:t>Longanecker</w:t>
            </w:r>
            <w:proofErr w:type="spellEnd"/>
            <w:r>
              <w:rPr>
                <w:rFonts w:ascii="Times New Roman" w:hAnsi="Times New Roman" w:cs="Times New Roman"/>
                <w:sz w:val="24"/>
                <w:szCs w:val="24"/>
              </w:rPr>
              <w:t xml:space="preserve"> (2016) – Scaling student success with predictive analytics: Reflections after four years in the data trenches.</w:t>
            </w:r>
          </w:p>
          <w:p w14:paraId="4C82EC3A" w14:textId="532B4BC6" w:rsidR="00A82D97" w:rsidRDefault="00A82D97" w:rsidP="00A82D97">
            <w:pPr>
              <w:pStyle w:val="ListParagraph"/>
              <w:numPr>
                <w:ilvl w:val="0"/>
                <w:numId w:val="3"/>
              </w:numPr>
              <w:spacing w:after="0" w:line="240" w:lineRule="auto"/>
              <w:rPr>
                <w:rFonts w:ascii="Times New Roman" w:hAnsi="Times New Roman" w:cs="Times New Roman"/>
                <w:sz w:val="24"/>
                <w:szCs w:val="24"/>
              </w:rPr>
            </w:pPr>
            <w:proofErr w:type="spellStart"/>
            <w:r w:rsidRPr="00A82D97">
              <w:rPr>
                <w:rFonts w:ascii="Times New Roman" w:hAnsi="Times New Roman" w:cs="Times New Roman"/>
                <w:sz w:val="24"/>
                <w:szCs w:val="24"/>
              </w:rPr>
              <w:t>Ekowo</w:t>
            </w:r>
            <w:proofErr w:type="spellEnd"/>
            <w:r w:rsidRPr="00A82D97">
              <w:rPr>
                <w:rFonts w:ascii="Times New Roman" w:hAnsi="Times New Roman" w:cs="Times New Roman"/>
                <w:sz w:val="24"/>
                <w:szCs w:val="24"/>
              </w:rPr>
              <w:t xml:space="preserve"> &amp; Palmer</w:t>
            </w:r>
            <w:r w:rsidR="00A11B7D">
              <w:rPr>
                <w:rFonts w:ascii="Times New Roman" w:hAnsi="Times New Roman" w:cs="Times New Roman"/>
                <w:sz w:val="24"/>
                <w:szCs w:val="24"/>
              </w:rPr>
              <w:t xml:space="preserve"> </w:t>
            </w:r>
            <w:r w:rsidRPr="00A82D97">
              <w:rPr>
                <w:rFonts w:ascii="Times New Roman" w:hAnsi="Times New Roman" w:cs="Times New Roman"/>
                <w:sz w:val="24"/>
                <w:szCs w:val="24"/>
              </w:rPr>
              <w:t xml:space="preserve">(2016) – The promise and peril of predictive analytics in higher education </w:t>
            </w:r>
          </w:p>
          <w:p w14:paraId="100DFA20" w14:textId="77777777" w:rsidR="00A11B7D" w:rsidRDefault="00A11B7D" w:rsidP="00A11B7D">
            <w:pPr>
              <w:rPr>
                <w:rFonts w:ascii="Times New Roman" w:hAnsi="Times New Roman"/>
              </w:rPr>
            </w:pPr>
          </w:p>
          <w:p w14:paraId="0696CB6D" w14:textId="4CDD0017" w:rsidR="00A11B7D" w:rsidRPr="00A11B7D" w:rsidRDefault="00A11B7D" w:rsidP="00A11B7D">
            <w:pPr>
              <w:rPr>
                <w:rFonts w:ascii="Times New Roman" w:hAnsi="Times New Roman"/>
              </w:rPr>
            </w:pPr>
            <w:r>
              <w:rPr>
                <w:rFonts w:ascii="Times New Roman" w:hAnsi="Times New Roman"/>
              </w:rPr>
              <w:t>Potential Guest Speaker</w:t>
            </w:r>
          </w:p>
          <w:p w14:paraId="66494FCF" w14:textId="536116EA" w:rsidR="00A82D97" w:rsidRPr="00A82D97" w:rsidRDefault="00A82D97" w:rsidP="00A82D97">
            <w:pPr>
              <w:pStyle w:val="ListParagraph"/>
              <w:numPr>
                <w:ilvl w:val="0"/>
                <w:numId w:val="3"/>
              </w:numPr>
              <w:spacing w:after="0" w:line="240" w:lineRule="auto"/>
              <w:rPr>
                <w:rFonts w:ascii="Times New Roman" w:hAnsi="Times New Roman" w:cs="Times New Roman"/>
                <w:sz w:val="24"/>
                <w:szCs w:val="24"/>
              </w:rPr>
            </w:pPr>
          </w:p>
        </w:tc>
      </w:tr>
      <w:tr w:rsidR="00C836D9" w:rsidRPr="00A82D97" w14:paraId="49F9643F" w14:textId="77777777" w:rsidTr="008246C7">
        <w:tc>
          <w:tcPr>
            <w:tcW w:w="9350" w:type="dxa"/>
            <w:gridSpan w:val="2"/>
            <w:shd w:val="clear" w:color="auto" w:fill="auto"/>
          </w:tcPr>
          <w:p w14:paraId="606FB378" w14:textId="77777777"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7178C01F" w14:textId="77777777" w:rsidR="00C836D9" w:rsidRDefault="009B0DE7" w:rsidP="00A82D97">
            <w:pPr>
              <w:pStyle w:val="ListParagraph"/>
              <w:numPr>
                <w:ilvl w:val="0"/>
                <w:numId w:val="9"/>
              </w:numPr>
              <w:spacing w:after="0" w:line="240" w:lineRule="auto"/>
              <w:rPr>
                <w:rFonts w:ascii="Times New Roman" w:hAnsi="Times New Roman" w:cs="Times New Roman"/>
                <w:bCs/>
                <w:sz w:val="24"/>
                <w:szCs w:val="24"/>
              </w:rPr>
            </w:pPr>
            <w:r>
              <w:rPr>
                <w:rFonts w:ascii="Times New Roman" w:hAnsi="Times New Roman" w:cs="Times New Roman"/>
                <w:bCs/>
                <w:sz w:val="24"/>
                <w:szCs w:val="24"/>
              </w:rPr>
              <w:t>Theory to Practice Paper: Student Success</w:t>
            </w:r>
          </w:p>
          <w:p w14:paraId="3844FF0D" w14:textId="2BB13BF2" w:rsidR="009B0DE7" w:rsidRPr="009B0DE7" w:rsidRDefault="009B0DE7" w:rsidP="009B0DE7">
            <w:pPr>
              <w:rPr>
                <w:rFonts w:ascii="Times New Roman" w:hAnsi="Times New Roman"/>
                <w:bCs/>
              </w:rPr>
            </w:pPr>
          </w:p>
        </w:tc>
      </w:tr>
    </w:tbl>
    <w:p w14:paraId="1267B4C9" w14:textId="77777777" w:rsidR="00B761F8" w:rsidRPr="00A82D97" w:rsidRDefault="00B761F8" w:rsidP="00A82D97">
      <w:pPr>
        <w:contextualSpacing/>
      </w:pPr>
    </w:p>
    <w:tbl>
      <w:tblPr>
        <w:tblStyle w:val="TableGrid"/>
        <w:tblW w:w="0" w:type="auto"/>
        <w:tblLook w:val="04A0" w:firstRow="1" w:lastRow="0" w:firstColumn="1" w:lastColumn="0" w:noHBand="0" w:noVBand="1"/>
      </w:tblPr>
      <w:tblGrid>
        <w:gridCol w:w="1975"/>
        <w:gridCol w:w="7375"/>
      </w:tblGrid>
      <w:tr w:rsidR="0044318C" w:rsidRPr="00A82D97" w14:paraId="6A7D6051" w14:textId="77777777" w:rsidTr="00D451C1">
        <w:tc>
          <w:tcPr>
            <w:tcW w:w="1975" w:type="dxa"/>
            <w:shd w:val="clear" w:color="auto" w:fill="auto"/>
          </w:tcPr>
          <w:p w14:paraId="1E57BE6E" w14:textId="77777777" w:rsidR="0044318C" w:rsidRPr="00A82D97" w:rsidRDefault="0044318C" w:rsidP="00D451C1">
            <w:pPr>
              <w:contextualSpacing/>
              <w:rPr>
                <w:rFonts w:ascii="Times New Roman" w:hAnsi="Times New Roman" w:cs="Times New Roman"/>
                <w:b/>
              </w:rPr>
            </w:pPr>
            <w:r w:rsidRPr="00A82D97">
              <w:rPr>
                <w:rFonts w:ascii="Times New Roman" w:hAnsi="Times New Roman" w:cs="Times New Roman"/>
                <w:b/>
              </w:rPr>
              <w:t>Week 13</w:t>
            </w:r>
          </w:p>
          <w:p w14:paraId="2731416D" w14:textId="77777777" w:rsidR="0044318C" w:rsidRPr="00A82D97" w:rsidRDefault="0044318C" w:rsidP="00D451C1">
            <w:pPr>
              <w:contextualSpacing/>
              <w:rPr>
                <w:rFonts w:ascii="Times New Roman" w:hAnsi="Times New Roman" w:cs="Times New Roman"/>
              </w:rPr>
            </w:pPr>
            <w:r w:rsidRPr="00A82D97">
              <w:rPr>
                <w:rFonts w:ascii="Times New Roman" w:hAnsi="Times New Roman" w:cs="Times New Roman"/>
              </w:rPr>
              <w:t>4/9</w:t>
            </w:r>
          </w:p>
        </w:tc>
        <w:tc>
          <w:tcPr>
            <w:tcW w:w="7375" w:type="dxa"/>
            <w:shd w:val="clear" w:color="auto" w:fill="auto"/>
          </w:tcPr>
          <w:p w14:paraId="27A7C6AB" w14:textId="77777777" w:rsidR="0044318C" w:rsidRPr="00A82D97" w:rsidRDefault="0044318C" w:rsidP="00D451C1">
            <w:pPr>
              <w:contextualSpacing/>
              <w:jc w:val="center"/>
              <w:rPr>
                <w:rFonts w:ascii="Times New Roman" w:hAnsi="Times New Roman" w:cs="Times New Roman"/>
                <w:b/>
                <w:bCs/>
              </w:rPr>
            </w:pPr>
            <w:r>
              <w:rPr>
                <w:rFonts w:ascii="Times New Roman" w:hAnsi="Times New Roman" w:cs="Times New Roman"/>
                <w:b/>
                <w:bCs/>
              </w:rPr>
              <w:t xml:space="preserve">Field Trip Preparation: Association for Public Land Grant Universities &amp; Association for State Colleges &amp; Universities </w:t>
            </w:r>
          </w:p>
        </w:tc>
      </w:tr>
      <w:tr w:rsidR="0044318C" w:rsidRPr="00A82D97" w14:paraId="4B327EB9" w14:textId="77777777" w:rsidTr="00D451C1">
        <w:tc>
          <w:tcPr>
            <w:tcW w:w="9350" w:type="dxa"/>
            <w:gridSpan w:val="2"/>
            <w:shd w:val="clear" w:color="auto" w:fill="auto"/>
          </w:tcPr>
          <w:p w14:paraId="66E4E73A" w14:textId="77777777" w:rsidR="0044318C" w:rsidRPr="00A82D97" w:rsidRDefault="0044318C" w:rsidP="00D451C1">
            <w:pPr>
              <w:contextualSpacing/>
              <w:rPr>
                <w:rFonts w:ascii="Times New Roman" w:hAnsi="Times New Roman" w:cs="Times New Roman"/>
                <w:b/>
              </w:rPr>
            </w:pPr>
            <w:r w:rsidRPr="00A82D97">
              <w:rPr>
                <w:rFonts w:ascii="Times New Roman" w:hAnsi="Times New Roman" w:cs="Times New Roman"/>
                <w:b/>
              </w:rPr>
              <w:t xml:space="preserve"> Guiding Question </w:t>
            </w:r>
          </w:p>
          <w:p w14:paraId="76879A2C" w14:textId="77777777" w:rsidR="0044318C" w:rsidRPr="00A82D97" w:rsidRDefault="0044318C" w:rsidP="00D451C1">
            <w:pPr>
              <w:pStyle w:val="ListParagraph"/>
              <w:numPr>
                <w:ilvl w:val="0"/>
                <w:numId w:val="8"/>
              </w:numPr>
              <w:spacing w:after="0" w:line="240" w:lineRule="auto"/>
              <w:rPr>
                <w:rFonts w:ascii="Times New Roman" w:hAnsi="Times New Roman" w:cs="Times New Roman"/>
                <w:sz w:val="24"/>
                <w:szCs w:val="24"/>
              </w:rPr>
            </w:pPr>
          </w:p>
        </w:tc>
      </w:tr>
      <w:tr w:rsidR="0044318C" w:rsidRPr="00A82D97" w14:paraId="1E575516" w14:textId="77777777" w:rsidTr="00D451C1">
        <w:tc>
          <w:tcPr>
            <w:tcW w:w="9350" w:type="dxa"/>
            <w:gridSpan w:val="2"/>
            <w:shd w:val="clear" w:color="auto" w:fill="auto"/>
          </w:tcPr>
          <w:p w14:paraId="6B3458E5" w14:textId="77777777" w:rsidR="0044318C" w:rsidRDefault="0044318C" w:rsidP="00D451C1">
            <w:pPr>
              <w:contextualSpacing/>
              <w:rPr>
                <w:rFonts w:ascii="Times New Roman" w:hAnsi="Times New Roman" w:cs="Times New Roman"/>
                <w:b/>
              </w:rPr>
            </w:pPr>
            <w:r w:rsidRPr="00A82D97">
              <w:rPr>
                <w:rFonts w:ascii="Times New Roman" w:hAnsi="Times New Roman" w:cs="Times New Roman"/>
                <w:b/>
              </w:rPr>
              <w:t>Readings</w:t>
            </w:r>
          </w:p>
          <w:p w14:paraId="5243334A" w14:textId="77777777" w:rsidR="0044318C" w:rsidRDefault="0044318C" w:rsidP="00D451C1">
            <w:pPr>
              <w:contextualSpacing/>
              <w:rPr>
                <w:rFonts w:ascii="Times New Roman" w:hAnsi="Times New Roman" w:cs="Times New Roman"/>
                <w:b/>
              </w:rPr>
            </w:pPr>
          </w:p>
          <w:p w14:paraId="77137F83" w14:textId="77777777" w:rsidR="0044318C" w:rsidRPr="00A82D97" w:rsidRDefault="0044318C" w:rsidP="00D451C1">
            <w:pPr>
              <w:contextualSpacing/>
              <w:rPr>
                <w:rFonts w:ascii="Times New Roman" w:hAnsi="Times New Roman" w:cs="Times New Roman"/>
                <w:b/>
              </w:rPr>
            </w:pPr>
            <w:r>
              <w:rPr>
                <w:rFonts w:ascii="Times New Roman" w:hAnsi="Times New Roman" w:cs="Times New Roman"/>
                <w:b/>
              </w:rPr>
              <w:lastRenderedPageBreak/>
              <w:t>APLU</w:t>
            </w:r>
          </w:p>
          <w:p w14:paraId="420FB86E"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APLU’s Student Success work: </w:t>
            </w:r>
            <w:hyperlink r:id="rId22" w:history="1">
              <w:r w:rsidRPr="00E07D4B">
                <w:rPr>
                  <w:rStyle w:val="Hyperlink"/>
                  <w:rFonts w:ascii="Times New Roman" w:hAnsi="Times New Roman"/>
                  <w:sz w:val="24"/>
                  <w:szCs w:val="24"/>
                </w:rPr>
                <w:t>https://www.aplu.org/our-work/1-driving-equitable-student-success/achieving-university-transformation-and-systemic-changes/center-for-public-university-transformation/</w:t>
              </w:r>
            </w:hyperlink>
            <w:r>
              <w:rPr>
                <w:rFonts w:ascii="Times New Roman" w:hAnsi="Times New Roman" w:cs="Times New Roman"/>
                <w:sz w:val="24"/>
                <w:szCs w:val="24"/>
              </w:rPr>
              <w:t xml:space="preserve"> </w:t>
            </w:r>
          </w:p>
          <w:p w14:paraId="702326C1"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APLU (2022) – Advancing equity, centering student perspectives.</w:t>
            </w:r>
          </w:p>
          <w:p w14:paraId="0F92AF4E"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APLU (2021) – Building a future workforce for all </w:t>
            </w:r>
            <w:proofErr w:type="gramStart"/>
            <w:r>
              <w:rPr>
                <w:rFonts w:ascii="Times New Roman" w:hAnsi="Times New Roman" w:cs="Times New Roman"/>
                <w:sz w:val="24"/>
                <w:szCs w:val="24"/>
              </w:rPr>
              <w:t>learners</w:t>
            </w:r>
            <w:proofErr w:type="gramEnd"/>
          </w:p>
          <w:p w14:paraId="095BFA1D" w14:textId="77777777" w:rsidR="0044318C" w:rsidRDefault="0044318C" w:rsidP="00D451C1">
            <w:pPr>
              <w:ind w:left="360"/>
              <w:rPr>
                <w:rFonts w:ascii="Times New Roman" w:hAnsi="Times New Roman"/>
              </w:rPr>
            </w:pPr>
          </w:p>
          <w:p w14:paraId="2896D58C" w14:textId="77777777" w:rsidR="0044318C" w:rsidRPr="008F76CB" w:rsidRDefault="0044318C" w:rsidP="00D451C1">
            <w:pPr>
              <w:rPr>
                <w:rFonts w:ascii="Times New Roman" w:hAnsi="Times New Roman"/>
                <w:b/>
                <w:bCs/>
              </w:rPr>
            </w:pPr>
            <w:r w:rsidRPr="008F76CB">
              <w:rPr>
                <w:rFonts w:ascii="Times New Roman" w:hAnsi="Times New Roman"/>
                <w:b/>
                <w:bCs/>
              </w:rPr>
              <w:t>AASCU</w:t>
            </w:r>
          </w:p>
          <w:p w14:paraId="3D8B1960"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AASCU’s Student Success work: </w:t>
            </w:r>
            <w:hyperlink r:id="rId23" w:history="1">
              <w:r w:rsidRPr="00E07D4B">
                <w:rPr>
                  <w:rStyle w:val="Hyperlink"/>
                  <w:rFonts w:ascii="Times New Roman" w:hAnsi="Times New Roman"/>
                  <w:sz w:val="24"/>
                  <w:szCs w:val="24"/>
                </w:rPr>
                <w:t>https://aascu.org/student-success/</w:t>
              </w:r>
            </w:hyperlink>
            <w:r>
              <w:rPr>
                <w:rFonts w:ascii="Times New Roman" w:hAnsi="Times New Roman" w:cs="Times New Roman"/>
                <w:sz w:val="24"/>
                <w:szCs w:val="24"/>
              </w:rPr>
              <w:t xml:space="preserve"> </w:t>
            </w:r>
          </w:p>
          <w:p w14:paraId="1C595696"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Gardner (2024) – Regional Public Colleges as a Solution, Not the Problem</w:t>
            </w:r>
          </w:p>
          <w:p w14:paraId="2A5B82BF"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McClure &amp; Orphan (2023) – A call to action: Translating the spirit of stewardship of place into practice. </w:t>
            </w:r>
          </w:p>
          <w:p w14:paraId="13B3B374" w14:textId="77777777" w:rsidR="0044318C" w:rsidRDefault="0044318C" w:rsidP="00D451C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McClure &amp; Orphan (2023) – Recommitting to Stewardship of place: Creating &amp; Sustaining thriving communities for decades </w:t>
            </w:r>
            <w:proofErr w:type="gramStart"/>
            <w:r>
              <w:rPr>
                <w:rFonts w:ascii="Times New Roman" w:hAnsi="Times New Roman" w:cs="Times New Roman"/>
                <w:sz w:val="24"/>
                <w:szCs w:val="24"/>
              </w:rPr>
              <w:t>ahead</w:t>
            </w:r>
            <w:proofErr w:type="gramEnd"/>
          </w:p>
          <w:p w14:paraId="6FF8295A" w14:textId="77777777" w:rsidR="0044318C" w:rsidRPr="008F76CB" w:rsidRDefault="0044318C" w:rsidP="00D451C1">
            <w:pPr>
              <w:rPr>
                <w:rFonts w:ascii="Times New Roman" w:hAnsi="Times New Roman"/>
              </w:rPr>
            </w:pPr>
          </w:p>
        </w:tc>
      </w:tr>
      <w:tr w:rsidR="0044318C" w:rsidRPr="00A82D97" w14:paraId="605EE95F" w14:textId="77777777" w:rsidTr="00D451C1">
        <w:tc>
          <w:tcPr>
            <w:tcW w:w="9350" w:type="dxa"/>
            <w:gridSpan w:val="2"/>
            <w:shd w:val="clear" w:color="auto" w:fill="auto"/>
          </w:tcPr>
          <w:p w14:paraId="1767FC58" w14:textId="77777777" w:rsidR="0044318C" w:rsidRPr="00A82D97" w:rsidRDefault="0044318C" w:rsidP="00D451C1">
            <w:pPr>
              <w:contextualSpacing/>
              <w:rPr>
                <w:rFonts w:ascii="Times New Roman" w:hAnsi="Times New Roman" w:cs="Times New Roman"/>
                <w:b/>
              </w:rPr>
            </w:pPr>
            <w:r w:rsidRPr="00A82D97">
              <w:rPr>
                <w:rFonts w:ascii="Times New Roman" w:hAnsi="Times New Roman" w:cs="Times New Roman"/>
                <w:b/>
              </w:rPr>
              <w:lastRenderedPageBreak/>
              <w:t xml:space="preserve">Assignment(s) Due: </w:t>
            </w:r>
          </w:p>
          <w:p w14:paraId="0B487D29" w14:textId="77777777" w:rsidR="0044318C" w:rsidRDefault="0044318C" w:rsidP="00D451C1">
            <w:pPr>
              <w:pStyle w:val="ListParagraph"/>
              <w:numPr>
                <w:ilvl w:val="0"/>
                <w:numId w:val="9"/>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t xml:space="preserve"> </w:t>
            </w:r>
          </w:p>
          <w:p w14:paraId="76F6426B" w14:textId="77777777" w:rsidR="0044318C" w:rsidRPr="009B0DE7" w:rsidRDefault="0044318C" w:rsidP="00D451C1">
            <w:pPr>
              <w:rPr>
                <w:rFonts w:ascii="Times New Roman" w:hAnsi="Times New Roman"/>
                <w:bCs/>
              </w:rPr>
            </w:pPr>
          </w:p>
        </w:tc>
      </w:tr>
    </w:tbl>
    <w:p w14:paraId="43F1A519" w14:textId="77777777" w:rsidR="00A76F08" w:rsidRDefault="00A76F08" w:rsidP="00A82D97">
      <w:pPr>
        <w:contextualSpacing/>
      </w:pPr>
    </w:p>
    <w:p w14:paraId="33EA676D" w14:textId="77777777" w:rsidR="00A11B7D" w:rsidRPr="00A82D97" w:rsidRDefault="00A11B7D" w:rsidP="00A82D97">
      <w:pPr>
        <w:contextualSpacing/>
      </w:pPr>
    </w:p>
    <w:tbl>
      <w:tblPr>
        <w:tblStyle w:val="TableGrid"/>
        <w:tblW w:w="0" w:type="auto"/>
        <w:tblLook w:val="04A0" w:firstRow="1" w:lastRow="0" w:firstColumn="1" w:lastColumn="0" w:noHBand="0" w:noVBand="1"/>
      </w:tblPr>
      <w:tblGrid>
        <w:gridCol w:w="1975"/>
        <w:gridCol w:w="7375"/>
      </w:tblGrid>
      <w:tr w:rsidR="00C836D9" w:rsidRPr="00A82D97" w14:paraId="1AB0ABB5" w14:textId="77777777" w:rsidTr="0038177D">
        <w:tc>
          <w:tcPr>
            <w:tcW w:w="1975" w:type="dxa"/>
            <w:shd w:val="clear" w:color="auto" w:fill="auto"/>
          </w:tcPr>
          <w:p w14:paraId="78BC4ECD" w14:textId="28DD8753"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Week </w:t>
            </w:r>
            <w:r w:rsidR="00A02BAE" w:rsidRPr="00A82D97">
              <w:rPr>
                <w:rFonts w:ascii="Times New Roman" w:hAnsi="Times New Roman" w:cs="Times New Roman"/>
                <w:b/>
              </w:rPr>
              <w:t>13</w:t>
            </w:r>
          </w:p>
          <w:p w14:paraId="6B27FE30" w14:textId="16F047A0" w:rsidR="00C836D9" w:rsidRPr="00A82D97" w:rsidRDefault="00160F46" w:rsidP="00A82D97">
            <w:pPr>
              <w:contextualSpacing/>
              <w:rPr>
                <w:rFonts w:ascii="Times New Roman" w:hAnsi="Times New Roman" w:cs="Times New Roman"/>
              </w:rPr>
            </w:pPr>
            <w:r w:rsidRPr="00A82D97">
              <w:rPr>
                <w:rFonts w:ascii="Times New Roman" w:hAnsi="Times New Roman" w:cs="Times New Roman"/>
              </w:rPr>
              <w:t>4/</w:t>
            </w:r>
            <w:r w:rsidR="00C019B5">
              <w:rPr>
                <w:rFonts w:ascii="Times New Roman" w:hAnsi="Times New Roman" w:cs="Times New Roman"/>
              </w:rPr>
              <w:t>16</w:t>
            </w:r>
          </w:p>
        </w:tc>
        <w:tc>
          <w:tcPr>
            <w:tcW w:w="7375" w:type="dxa"/>
            <w:shd w:val="clear" w:color="auto" w:fill="auto"/>
          </w:tcPr>
          <w:p w14:paraId="784F710B" w14:textId="34C870EC" w:rsidR="00C836D9" w:rsidRPr="00A82D97" w:rsidRDefault="00A82D97" w:rsidP="00A82D97">
            <w:pPr>
              <w:contextualSpacing/>
              <w:jc w:val="center"/>
              <w:rPr>
                <w:rFonts w:ascii="Times New Roman" w:hAnsi="Times New Roman" w:cs="Times New Roman"/>
                <w:b/>
                <w:bCs/>
              </w:rPr>
            </w:pPr>
            <w:r>
              <w:rPr>
                <w:rFonts w:ascii="Times New Roman" w:hAnsi="Times New Roman" w:cs="Times New Roman"/>
                <w:b/>
                <w:bCs/>
              </w:rPr>
              <w:t>Student Outcomes</w:t>
            </w:r>
          </w:p>
        </w:tc>
      </w:tr>
      <w:tr w:rsidR="00C836D9" w:rsidRPr="00A82D97" w14:paraId="37084FA3" w14:textId="77777777" w:rsidTr="0038177D">
        <w:tc>
          <w:tcPr>
            <w:tcW w:w="9350" w:type="dxa"/>
            <w:gridSpan w:val="2"/>
            <w:shd w:val="clear" w:color="auto" w:fill="auto"/>
          </w:tcPr>
          <w:p w14:paraId="06B80A36" w14:textId="77777777"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13529D34" w14:textId="77777777" w:rsidR="00223E6A"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What are the desired and realized benefits of higher education?</w:t>
            </w:r>
          </w:p>
          <w:p w14:paraId="757D53B1" w14:textId="77777777" w:rsidR="00A11B7D" w:rsidRDefault="00A11B7D" w:rsidP="00A11B7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Realistically, are there more outcomes of higher education other than labor market outcomes? If so, how do you convince policymakers, consumers, and institutional leaders?</w:t>
            </w:r>
          </w:p>
          <w:p w14:paraId="2320A936" w14:textId="1D2A3101" w:rsidR="00A11B7D" w:rsidRPr="00076259" w:rsidRDefault="00A11B7D" w:rsidP="00076259">
            <w:pPr>
              <w:rPr>
                <w:rFonts w:ascii="Times New Roman" w:hAnsi="Times New Roman"/>
              </w:rPr>
            </w:pPr>
          </w:p>
        </w:tc>
      </w:tr>
      <w:tr w:rsidR="00C836D9" w:rsidRPr="00A82D97" w14:paraId="7F30D16E" w14:textId="77777777" w:rsidTr="0038177D">
        <w:tc>
          <w:tcPr>
            <w:tcW w:w="9350" w:type="dxa"/>
            <w:gridSpan w:val="2"/>
            <w:shd w:val="clear" w:color="auto" w:fill="auto"/>
          </w:tcPr>
          <w:p w14:paraId="54E403F2" w14:textId="77777777"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Readings</w:t>
            </w:r>
          </w:p>
          <w:p w14:paraId="4A1A1D0E" w14:textId="77777777" w:rsidR="00C836D9"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R&amp;R Chapter 8: Student Outcomes</w:t>
            </w:r>
          </w:p>
          <w:p w14:paraId="71589FFF" w14:textId="58E595E8" w:rsidR="00A82D97"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Mayhew et al (2016) – How college affects students</w:t>
            </w:r>
            <w:r w:rsidR="00A11B7D">
              <w:rPr>
                <w:rFonts w:ascii="Times New Roman" w:hAnsi="Times New Roman" w:cs="Times New Roman"/>
                <w:sz w:val="24"/>
                <w:szCs w:val="24"/>
              </w:rPr>
              <w:t xml:space="preserve">: </w:t>
            </w:r>
            <w:r>
              <w:rPr>
                <w:rFonts w:ascii="Times New Roman" w:hAnsi="Times New Roman" w:cs="Times New Roman"/>
                <w:sz w:val="24"/>
                <w:szCs w:val="24"/>
              </w:rPr>
              <w:t>A summary</w:t>
            </w:r>
          </w:p>
          <w:p w14:paraId="11AE6C18" w14:textId="77777777" w:rsidR="00A82D97"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Hammond et al (2021) – HBCUs transforming generations: Social mobility outcomes for HBCU Alumni</w:t>
            </w:r>
          </w:p>
          <w:p w14:paraId="006395BD" w14:textId="572ABD0E" w:rsidR="00A82D97" w:rsidRDefault="00A82D97" w:rsidP="00A82D97">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Palacios et al (2022) – From exclusion to opportunity: The role of postsecondary education in labor force segregation &amp; recommendations for action</w:t>
            </w:r>
            <w:r w:rsidRPr="00A82D97">
              <w:rPr>
                <w:rFonts w:ascii="Times New Roman" w:hAnsi="Times New Roman" w:cs="Times New Roman"/>
                <w:i/>
                <w:iCs/>
                <w:sz w:val="24"/>
                <w:szCs w:val="24"/>
              </w:rPr>
              <w:t xml:space="preserve"> skim</w:t>
            </w:r>
          </w:p>
          <w:p w14:paraId="4A782BB0" w14:textId="53049FEA" w:rsidR="00A82D97" w:rsidRPr="00A82D97" w:rsidRDefault="00A82D97" w:rsidP="00A82D97">
            <w:pPr>
              <w:pStyle w:val="ListParagraph"/>
              <w:spacing w:after="0" w:line="240" w:lineRule="auto"/>
              <w:rPr>
                <w:rFonts w:ascii="Times New Roman" w:hAnsi="Times New Roman" w:cs="Times New Roman"/>
                <w:sz w:val="24"/>
                <w:szCs w:val="24"/>
              </w:rPr>
            </w:pPr>
          </w:p>
        </w:tc>
      </w:tr>
      <w:tr w:rsidR="00C836D9" w:rsidRPr="00A82D97" w14:paraId="384B3B9E" w14:textId="77777777" w:rsidTr="0038177D">
        <w:tc>
          <w:tcPr>
            <w:tcW w:w="9350" w:type="dxa"/>
            <w:gridSpan w:val="2"/>
            <w:shd w:val="clear" w:color="auto" w:fill="auto"/>
          </w:tcPr>
          <w:p w14:paraId="0EDF68A4" w14:textId="77777777" w:rsidR="00C836D9" w:rsidRPr="00A82D97" w:rsidRDefault="00C836D9"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6A2E2400" w14:textId="77777777" w:rsidR="00E97F6B" w:rsidRDefault="002F7D10" w:rsidP="00A82D97">
            <w:pPr>
              <w:pStyle w:val="ListParagraph"/>
              <w:numPr>
                <w:ilvl w:val="0"/>
                <w:numId w:val="9"/>
              </w:numPr>
              <w:spacing w:after="0" w:line="240" w:lineRule="auto"/>
              <w:rPr>
                <w:rFonts w:ascii="Times New Roman" w:hAnsi="Times New Roman" w:cs="Times New Roman"/>
                <w:bCs/>
                <w:sz w:val="24"/>
                <w:szCs w:val="24"/>
              </w:rPr>
            </w:pPr>
            <w:r w:rsidRPr="00A82D97">
              <w:rPr>
                <w:rFonts w:ascii="Times New Roman" w:hAnsi="Times New Roman" w:cs="Times New Roman"/>
                <w:bCs/>
                <w:sz w:val="24"/>
                <w:szCs w:val="24"/>
              </w:rPr>
              <w:t xml:space="preserve"> </w:t>
            </w:r>
            <w:r w:rsidR="009B0DE7">
              <w:rPr>
                <w:rFonts w:ascii="Times New Roman" w:hAnsi="Times New Roman" w:cs="Times New Roman"/>
                <w:bCs/>
                <w:sz w:val="24"/>
                <w:szCs w:val="24"/>
              </w:rPr>
              <w:t>Final Project: Paper Outline</w:t>
            </w:r>
          </w:p>
          <w:p w14:paraId="2BBE22D6" w14:textId="76CCD080" w:rsidR="009B0DE7" w:rsidRPr="009B0DE7" w:rsidRDefault="009B0DE7" w:rsidP="009B0DE7">
            <w:pPr>
              <w:rPr>
                <w:rFonts w:ascii="Times New Roman" w:hAnsi="Times New Roman"/>
                <w:bCs/>
              </w:rPr>
            </w:pPr>
          </w:p>
        </w:tc>
      </w:tr>
    </w:tbl>
    <w:p w14:paraId="2C37CECF" w14:textId="7405B7A9" w:rsidR="00EB2B57" w:rsidRPr="00A82D97" w:rsidRDefault="00EB2B57" w:rsidP="00A82D97">
      <w:pPr>
        <w:contextualSpacing/>
      </w:pPr>
    </w:p>
    <w:p w14:paraId="2CB28017" w14:textId="77777777" w:rsidR="00DF503E" w:rsidRPr="00A82D97" w:rsidRDefault="00DF503E" w:rsidP="00A82D97">
      <w:pPr>
        <w:contextualSpacing/>
      </w:pPr>
    </w:p>
    <w:tbl>
      <w:tblPr>
        <w:tblStyle w:val="TableGrid"/>
        <w:tblW w:w="0" w:type="auto"/>
        <w:tblLook w:val="04A0" w:firstRow="1" w:lastRow="0" w:firstColumn="1" w:lastColumn="0" w:noHBand="0" w:noVBand="1"/>
      </w:tblPr>
      <w:tblGrid>
        <w:gridCol w:w="1975"/>
        <w:gridCol w:w="7375"/>
      </w:tblGrid>
      <w:tr w:rsidR="00EB2B57" w:rsidRPr="00A82D97" w14:paraId="32C2A86F" w14:textId="77777777" w:rsidTr="008246C7">
        <w:tc>
          <w:tcPr>
            <w:tcW w:w="1975" w:type="dxa"/>
            <w:shd w:val="clear" w:color="auto" w:fill="auto"/>
          </w:tcPr>
          <w:p w14:paraId="7EC7CA28" w14:textId="7836ACF8" w:rsidR="00EB2B57" w:rsidRPr="00A82D97" w:rsidRDefault="00EB2B57" w:rsidP="00A82D97">
            <w:pPr>
              <w:contextualSpacing/>
              <w:rPr>
                <w:rFonts w:ascii="Times New Roman" w:hAnsi="Times New Roman" w:cs="Times New Roman"/>
                <w:b/>
              </w:rPr>
            </w:pPr>
            <w:r w:rsidRPr="00A82D97">
              <w:rPr>
                <w:rFonts w:ascii="Times New Roman" w:hAnsi="Times New Roman" w:cs="Times New Roman"/>
                <w:b/>
              </w:rPr>
              <w:t xml:space="preserve">Week </w:t>
            </w:r>
            <w:r w:rsidR="00A02BAE" w:rsidRPr="00A82D97">
              <w:rPr>
                <w:rFonts w:ascii="Times New Roman" w:hAnsi="Times New Roman" w:cs="Times New Roman"/>
                <w:b/>
              </w:rPr>
              <w:t>15</w:t>
            </w:r>
          </w:p>
          <w:p w14:paraId="51A359EA" w14:textId="330ACF57" w:rsidR="00EB2B57" w:rsidRPr="00A82D97" w:rsidRDefault="00160F46" w:rsidP="00A82D97">
            <w:pPr>
              <w:contextualSpacing/>
              <w:rPr>
                <w:rFonts w:ascii="Times New Roman" w:hAnsi="Times New Roman" w:cs="Times New Roman"/>
              </w:rPr>
            </w:pPr>
            <w:r w:rsidRPr="00A82D97">
              <w:rPr>
                <w:rFonts w:ascii="Times New Roman" w:hAnsi="Times New Roman" w:cs="Times New Roman"/>
              </w:rPr>
              <w:t>4/23</w:t>
            </w:r>
          </w:p>
        </w:tc>
        <w:tc>
          <w:tcPr>
            <w:tcW w:w="7375" w:type="dxa"/>
            <w:shd w:val="clear" w:color="auto" w:fill="auto"/>
          </w:tcPr>
          <w:p w14:paraId="02BD49BE" w14:textId="56AD6FA4" w:rsidR="00EB2B57" w:rsidRPr="00A82D97" w:rsidRDefault="00A82D97" w:rsidP="00A82D97">
            <w:pPr>
              <w:contextualSpacing/>
              <w:jc w:val="center"/>
              <w:rPr>
                <w:rFonts w:ascii="Times New Roman" w:hAnsi="Times New Roman" w:cs="Times New Roman"/>
                <w:b/>
                <w:bCs/>
              </w:rPr>
            </w:pPr>
            <w:r w:rsidRPr="00A82D97">
              <w:rPr>
                <w:rFonts w:ascii="Times New Roman" w:hAnsi="Times New Roman" w:cs="Times New Roman"/>
                <w:b/>
                <w:bCs/>
              </w:rPr>
              <w:t>Final Presentations &amp; Reflections</w:t>
            </w:r>
          </w:p>
        </w:tc>
      </w:tr>
      <w:tr w:rsidR="00EB2B57" w:rsidRPr="00A82D97" w14:paraId="731FC8DA" w14:textId="77777777" w:rsidTr="008246C7">
        <w:tc>
          <w:tcPr>
            <w:tcW w:w="9350" w:type="dxa"/>
            <w:gridSpan w:val="2"/>
            <w:shd w:val="clear" w:color="auto" w:fill="auto"/>
          </w:tcPr>
          <w:p w14:paraId="70C47CD2" w14:textId="77777777" w:rsidR="00EB2B57" w:rsidRPr="00A82D97" w:rsidRDefault="00EB2B57" w:rsidP="00A82D97">
            <w:pPr>
              <w:contextualSpacing/>
              <w:rPr>
                <w:rFonts w:ascii="Times New Roman" w:hAnsi="Times New Roman" w:cs="Times New Roman"/>
                <w:b/>
              </w:rPr>
            </w:pPr>
            <w:r w:rsidRPr="00A82D97">
              <w:rPr>
                <w:rFonts w:ascii="Times New Roman" w:hAnsi="Times New Roman" w:cs="Times New Roman"/>
                <w:b/>
              </w:rPr>
              <w:t xml:space="preserve"> Guiding Question </w:t>
            </w:r>
          </w:p>
          <w:p w14:paraId="170EC5DD" w14:textId="77777777" w:rsidR="00F62765" w:rsidRDefault="00A11B7D" w:rsidP="00A82D97">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How are student demographics, expectations, experiences, and outcomes changing?</w:t>
            </w:r>
          </w:p>
          <w:p w14:paraId="2F8742F0" w14:textId="483E9BEF" w:rsidR="00A11B7D" w:rsidRPr="00A11B7D" w:rsidRDefault="00A11B7D" w:rsidP="00A11B7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How can higher education professionals and scholars influence more equitable opportunities, experiences, and outcomes? </w:t>
            </w:r>
          </w:p>
        </w:tc>
      </w:tr>
      <w:tr w:rsidR="00EB2B57" w:rsidRPr="00A82D97" w14:paraId="378C74BA" w14:textId="77777777" w:rsidTr="008246C7">
        <w:tc>
          <w:tcPr>
            <w:tcW w:w="9350" w:type="dxa"/>
            <w:gridSpan w:val="2"/>
            <w:shd w:val="clear" w:color="auto" w:fill="auto"/>
          </w:tcPr>
          <w:p w14:paraId="256940F8" w14:textId="77777777" w:rsidR="00EB2B57" w:rsidRPr="00A82D97" w:rsidRDefault="00EB2B57" w:rsidP="00A82D97">
            <w:pPr>
              <w:contextualSpacing/>
              <w:rPr>
                <w:rFonts w:ascii="Times New Roman" w:hAnsi="Times New Roman" w:cs="Times New Roman"/>
                <w:b/>
              </w:rPr>
            </w:pPr>
            <w:r w:rsidRPr="00A82D97">
              <w:rPr>
                <w:rFonts w:ascii="Times New Roman" w:hAnsi="Times New Roman" w:cs="Times New Roman"/>
                <w:b/>
              </w:rPr>
              <w:lastRenderedPageBreak/>
              <w:t>Readings</w:t>
            </w:r>
          </w:p>
          <w:p w14:paraId="51EE219D" w14:textId="5764473A" w:rsidR="00DF503E" w:rsidRPr="00A82D97" w:rsidRDefault="00A82D97" w:rsidP="00A82D97">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R&amp;R Chapter 9: Serving college students in the United States today and tomorrow</w:t>
            </w:r>
          </w:p>
        </w:tc>
      </w:tr>
      <w:tr w:rsidR="00EB2B57" w:rsidRPr="00A82D97" w14:paraId="62CD9ED1" w14:textId="77777777" w:rsidTr="008246C7">
        <w:tc>
          <w:tcPr>
            <w:tcW w:w="9350" w:type="dxa"/>
            <w:gridSpan w:val="2"/>
            <w:shd w:val="clear" w:color="auto" w:fill="auto"/>
          </w:tcPr>
          <w:p w14:paraId="2266E49B" w14:textId="77777777" w:rsidR="00EB2B57" w:rsidRPr="00A82D97" w:rsidRDefault="00EB2B57" w:rsidP="00A82D97">
            <w:pPr>
              <w:contextualSpacing/>
              <w:rPr>
                <w:rFonts w:ascii="Times New Roman" w:hAnsi="Times New Roman" w:cs="Times New Roman"/>
                <w:b/>
              </w:rPr>
            </w:pPr>
            <w:r w:rsidRPr="00A82D97">
              <w:rPr>
                <w:rFonts w:ascii="Times New Roman" w:hAnsi="Times New Roman" w:cs="Times New Roman"/>
                <w:b/>
              </w:rPr>
              <w:t xml:space="preserve">Assignment(s) Due: </w:t>
            </w:r>
          </w:p>
          <w:p w14:paraId="5BDDC2E9" w14:textId="77777777" w:rsidR="00DF503E" w:rsidRDefault="009B0DE7" w:rsidP="00A82D97">
            <w:pPr>
              <w:pStyle w:val="ListParagraph"/>
              <w:numPr>
                <w:ilvl w:val="0"/>
                <w:numId w:val="9"/>
              </w:numPr>
              <w:spacing w:after="0" w:line="240" w:lineRule="auto"/>
              <w:rPr>
                <w:rFonts w:ascii="Times New Roman" w:hAnsi="Times New Roman" w:cs="Times New Roman"/>
                <w:bCs/>
                <w:sz w:val="24"/>
                <w:szCs w:val="24"/>
              </w:rPr>
            </w:pPr>
            <w:r>
              <w:rPr>
                <w:rFonts w:ascii="Times New Roman" w:hAnsi="Times New Roman" w:cs="Times New Roman"/>
                <w:bCs/>
                <w:sz w:val="24"/>
                <w:szCs w:val="24"/>
              </w:rPr>
              <w:t>Final Project: Presentation</w:t>
            </w:r>
          </w:p>
          <w:p w14:paraId="605CCA66" w14:textId="075B01AB" w:rsidR="009B0DE7" w:rsidRPr="009B0DE7" w:rsidRDefault="009B0DE7" w:rsidP="009B0DE7">
            <w:pPr>
              <w:rPr>
                <w:rFonts w:ascii="Times New Roman" w:hAnsi="Times New Roman"/>
                <w:bCs/>
              </w:rPr>
            </w:pPr>
          </w:p>
        </w:tc>
      </w:tr>
    </w:tbl>
    <w:p w14:paraId="2C1E81A6" w14:textId="7A14924A" w:rsidR="006B57E6" w:rsidRPr="00A82D97" w:rsidRDefault="006B57E6" w:rsidP="00A82D97">
      <w:pPr>
        <w:tabs>
          <w:tab w:val="left" w:pos="2210"/>
        </w:tabs>
        <w:contextualSpacing/>
      </w:pPr>
    </w:p>
    <w:sectPr w:rsidR="006B57E6" w:rsidRPr="00A82D97" w:rsidSect="00C132AC">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0DC48" w14:textId="77777777" w:rsidR="00C132AC" w:rsidRDefault="00C132AC" w:rsidP="0022314C">
      <w:r>
        <w:separator/>
      </w:r>
    </w:p>
  </w:endnote>
  <w:endnote w:type="continuationSeparator" w:id="0">
    <w:p w14:paraId="7A9529FA" w14:textId="77777777" w:rsidR="00C132AC" w:rsidRDefault="00C132AC" w:rsidP="002231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3CF9B" w14:textId="77777777" w:rsidR="00C132AC" w:rsidRDefault="00C132AC" w:rsidP="0022314C">
      <w:r>
        <w:separator/>
      </w:r>
    </w:p>
  </w:footnote>
  <w:footnote w:type="continuationSeparator" w:id="0">
    <w:p w14:paraId="66181AA2" w14:textId="77777777" w:rsidR="00C132AC" w:rsidRDefault="00C132AC" w:rsidP="002231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51C7F" w14:textId="77777777" w:rsidR="00930A1E" w:rsidRDefault="00930A1E">
    <w:pPr>
      <w:pStyle w:val="Header"/>
      <w:jc w:val="right"/>
    </w:pPr>
    <w:r>
      <w:fldChar w:fldCharType="begin"/>
    </w:r>
    <w:r>
      <w:instrText xml:space="preserve"> PAGE   \* MERGEFORMAT </w:instrText>
    </w:r>
    <w:r>
      <w:fldChar w:fldCharType="separate"/>
    </w:r>
    <w:r>
      <w:rPr>
        <w:noProof/>
      </w:rPr>
      <w:t>10</w:t>
    </w:r>
    <w:r>
      <w:rPr>
        <w:noProof/>
      </w:rPr>
      <w:fldChar w:fldCharType="end"/>
    </w:r>
  </w:p>
  <w:p w14:paraId="7132FBB1" w14:textId="77777777" w:rsidR="00930A1E" w:rsidRDefault="00930A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A14B2"/>
    <w:multiLevelType w:val="hybridMultilevel"/>
    <w:tmpl w:val="CCE897BE"/>
    <w:lvl w:ilvl="0" w:tplc="203E32F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E3466E"/>
    <w:multiLevelType w:val="hybridMultilevel"/>
    <w:tmpl w:val="77A21BD6"/>
    <w:lvl w:ilvl="0" w:tplc="5D04CF0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428F5"/>
    <w:multiLevelType w:val="hybridMultilevel"/>
    <w:tmpl w:val="CE7E779A"/>
    <w:lvl w:ilvl="0" w:tplc="5D04CF0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557B5A"/>
    <w:multiLevelType w:val="hybridMultilevel"/>
    <w:tmpl w:val="EC0C1226"/>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FD6A45"/>
    <w:multiLevelType w:val="hybridMultilevel"/>
    <w:tmpl w:val="418CE1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45022D"/>
    <w:multiLevelType w:val="hybridMultilevel"/>
    <w:tmpl w:val="749C1E8C"/>
    <w:lvl w:ilvl="0" w:tplc="87204D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661610"/>
    <w:multiLevelType w:val="hybridMultilevel"/>
    <w:tmpl w:val="57501BEC"/>
    <w:lvl w:ilvl="0" w:tplc="B3C0500A">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C8203E"/>
    <w:multiLevelType w:val="hybridMultilevel"/>
    <w:tmpl w:val="2EEA1A3C"/>
    <w:lvl w:ilvl="0" w:tplc="04090001">
      <w:start w:val="1"/>
      <w:numFmt w:val="bullet"/>
      <w:lvlText w:val=""/>
      <w:lvlJc w:val="left"/>
      <w:pPr>
        <w:ind w:left="779" w:hanging="360"/>
      </w:pPr>
      <w:rPr>
        <w:rFonts w:ascii="Symbol" w:hAnsi="Symbol" w:hint="default"/>
      </w:rPr>
    </w:lvl>
    <w:lvl w:ilvl="1" w:tplc="04090003">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8" w15:restartNumberingAfterBreak="0">
    <w:nsid w:val="170B3A71"/>
    <w:multiLevelType w:val="hybridMultilevel"/>
    <w:tmpl w:val="A142DC80"/>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5E39E0"/>
    <w:multiLevelType w:val="hybridMultilevel"/>
    <w:tmpl w:val="2DBCE604"/>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636751"/>
    <w:multiLevelType w:val="hybridMultilevel"/>
    <w:tmpl w:val="D1D6A96C"/>
    <w:lvl w:ilvl="0" w:tplc="04090001">
      <w:start w:val="1"/>
      <w:numFmt w:val="bullet"/>
      <w:lvlText w:val=""/>
      <w:lvlJc w:val="left"/>
      <w:pPr>
        <w:ind w:left="848" w:hanging="360"/>
      </w:pPr>
      <w:rPr>
        <w:rFonts w:ascii="Symbol" w:hAnsi="Symbol" w:hint="default"/>
      </w:rPr>
    </w:lvl>
    <w:lvl w:ilvl="1" w:tplc="04090003" w:tentative="1">
      <w:start w:val="1"/>
      <w:numFmt w:val="bullet"/>
      <w:lvlText w:val="o"/>
      <w:lvlJc w:val="left"/>
      <w:pPr>
        <w:ind w:left="1568" w:hanging="360"/>
      </w:pPr>
      <w:rPr>
        <w:rFonts w:ascii="Courier New" w:hAnsi="Courier New" w:cs="Courier New" w:hint="default"/>
      </w:rPr>
    </w:lvl>
    <w:lvl w:ilvl="2" w:tplc="04090005" w:tentative="1">
      <w:start w:val="1"/>
      <w:numFmt w:val="bullet"/>
      <w:lvlText w:val=""/>
      <w:lvlJc w:val="left"/>
      <w:pPr>
        <w:ind w:left="2288" w:hanging="360"/>
      </w:pPr>
      <w:rPr>
        <w:rFonts w:ascii="Wingdings" w:hAnsi="Wingdings" w:hint="default"/>
      </w:rPr>
    </w:lvl>
    <w:lvl w:ilvl="3" w:tplc="04090001" w:tentative="1">
      <w:start w:val="1"/>
      <w:numFmt w:val="bullet"/>
      <w:lvlText w:val=""/>
      <w:lvlJc w:val="left"/>
      <w:pPr>
        <w:ind w:left="3008" w:hanging="360"/>
      </w:pPr>
      <w:rPr>
        <w:rFonts w:ascii="Symbol" w:hAnsi="Symbol" w:hint="default"/>
      </w:rPr>
    </w:lvl>
    <w:lvl w:ilvl="4" w:tplc="04090003" w:tentative="1">
      <w:start w:val="1"/>
      <w:numFmt w:val="bullet"/>
      <w:lvlText w:val="o"/>
      <w:lvlJc w:val="left"/>
      <w:pPr>
        <w:ind w:left="3728" w:hanging="360"/>
      </w:pPr>
      <w:rPr>
        <w:rFonts w:ascii="Courier New" w:hAnsi="Courier New" w:cs="Courier New" w:hint="default"/>
      </w:rPr>
    </w:lvl>
    <w:lvl w:ilvl="5" w:tplc="04090005" w:tentative="1">
      <w:start w:val="1"/>
      <w:numFmt w:val="bullet"/>
      <w:lvlText w:val=""/>
      <w:lvlJc w:val="left"/>
      <w:pPr>
        <w:ind w:left="4448" w:hanging="360"/>
      </w:pPr>
      <w:rPr>
        <w:rFonts w:ascii="Wingdings" w:hAnsi="Wingdings" w:hint="default"/>
      </w:rPr>
    </w:lvl>
    <w:lvl w:ilvl="6" w:tplc="04090001" w:tentative="1">
      <w:start w:val="1"/>
      <w:numFmt w:val="bullet"/>
      <w:lvlText w:val=""/>
      <w:lvlJc w:val="left"/>
      <w:pPr>
        <w:ind w:left="5168" w:hanging="360"/>
      </w:pPr>
      <w:rPr>
        <w:rFonts w:ascii="Symbol" w:hAnsi="Symbol" w:hint="default"/>
      </w:rPr>
    </w:lvl>
    <w:lvl w:ilvl="7" w:tplc="04090003" w:tentative="1">
      <w:start w:val="1"/>
      <w:numFmt w:val="bullet"/>
      <w:lvlText w:val="o"/>
      <w:lvlJc w:val="left"/>
      <w:pPr>
        <w:ind w:left="5888" w:hanging="360"/>
      </w:pPr>
      <w:rPr>
        <w:rFonts w:ascii="Courier New" w:hAnsi="Courier New" w:cs="Courier New" w:hint="default"/>
      </w:rPr>
    </w:lvl>
    <w:lvl w:ilvl="8" w:tplc="04090005" w:tentative="1">
      <w:start w:val="1"/>
      <w:numFmt w:val="bullet"/>
      <w:lvlText w:val=""/>
      <w:lvlJc w:val="left"/>
      <w:pPr>
        <w:ind w:left="6608" w:hanging="360"/>
      </w:pPr>
      <w:rPr>
        <w:rFonts w:ascii="Wingdings" w:hAnsi="Wingdings" w:hint="default"/>
      </w:rPr>
    </w:lvl>
  </w:abstractNum>
  <w:abstractNum w:abstractNumId="11" w15:restartNumberingAfterBreak="0">
    <w:nsid w:val="1E543B2C"/>
    <w:multiLevelType w:val="hybridMultilevel"/>
    <w:tmpl w:val="C0121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31243B"/>
    <w:multiLevelType w:val="hybridMultilevel"/>
    <w:tmpl w:val="51CA0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959739A"/>
    <w:multiLevelType w:val="hybridMultilevel"/>
    <w:tmpl w:val="455E8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9C0292"/>
    <w:multiLevelType w:val="hybridMultilevel"/>
    <w:tmpl w:val="8990C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9E4FC9"/>
    <w:multiLevelType w:val="hybridMultilevel"/>
    <w:tmpl w:val="14568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972860"/>
    <w:multiLevelType w:val="hybridMultilevel"/>
    <w:tmpl w:val="3D2E5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D401D1"/>
    <w:multiLevelType w:val="hybridMultilevel"/>
    <w:tmpl w:val="9BB051FA"/>
    <w:lvl w:ilvl="0" w:tplc="203E32F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BC4EEE"/>
    <w:multiLevelType w:val="hybridMultilevel"/>
    <w:tmpl w:val="B238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17C304E"/>
    <w:multiLevelType w:val="hybridMultilevel"/>
    <w:tmpl w:val="A0FA2A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6CB5B4F"/>
    <w:multiLevelType w:val="hybridMultilevel"/>
    <w:tmpl w:val="9C20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974024"/>
    <w:multiLevelType w:val="hybridMultilevel"/>
    <w:tmpl w:val="24600008"/>
    <w:lvl w:ilvl="0" w:tplc="A46E9076">
      <w:start w:val="1"/>
      <w:numFmt w:val="decimal"/>
      <w:lvlText w:val="%1)"/>
      <w:lvlJc w:val="left"/>
      <w:pPr>
        <w:ind w:left="720" w:hanging="360"/>
      </w:pPr>
      <w:rPr>
        <w:rFonts w:ascii="Times New Roman" w:hAnsi="Times New Roman" w:cs="Times New Roman" w:hint="default"/>
        <w:b w:val="0"/>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7E5983"/>
    <w:multiLevelType w:val="hybridMultilevel"/>
    <w:tmpl w:val="1E6EBC74"/>
    <w:lvl w:ilvl="0" w:tplc="5D04CF0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7A5372"/>
    <w:multiLevelType w:val="hybridMultilevel"/>
    <w:tmpl w:val="EF60D03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482395"/>
    <w:multiLevelType w:val="hybridMultilevel"/>
    <w:tmpl w:val="68109C90"/>
    <w:lvl w:ilvl="0" w:tplc="5D04CF0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043C6A"/>
    <w:multiLevelType w:val="hybridMultilevel"/>
    <w:tmpl w:val="DBA61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AF0A56"/>
    <w:multiLevelType w:val="hybridMultilevel"/>
    <w:tmpl w:val="8E4ED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795BB9"/>
    <w:multiLevelType w:val="hybridMultilevel"/>
    <w:tmpl w:val="116A5E04"/>
    <w:lvl w:ilvl="0" w:tplc="87204D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760841"/>
    <w:multiLevelType w:val="hybridMultilevel"/>
    <w:tmpl w:val="A8265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AC6027"/>
    <w:multiLevelType w:val="hybridMultilevel"/>
    <w:tmpl w:val="14789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EF50F7"/>
    <w:multiLevelType w:val="hybridMultilevel"/>
    <w:tmpl w:val="D20A4930"/>
    <w:lvl w:ilvl="0" w:tplc="87204DD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A106F17"/>
    <w:multiLevelType w:val="hybridMultilevel"/>
    <w:tmpl w:val="0B7846C2"/>
    <w:lvl w:ilvl="0" w:tplc="5D04CF00">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1A394F"/>
    <w:multiLevelType w:val="hybridMultilevel"/>
    <w:tmpl w:val="9EAA6148"/>
    <w:lvl w:ilvl="0" w:tplc="87204DDC">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022568D"/>
    <w:multiLevelType w:val="hybridMultilevel"/>
    <w:tmpl w:val="492CA770"/>
    <w:lvl w:ilvl="0" w:tplc="203E32F6">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15713AC"/>
    <w:multiLevelType w:val="hybridMultilevel"/>
    <w:tmpl w:val="0FAEE47A"/>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186A30"/>
    <w:multiLevelType w:val="hybridMultilevel"/>
    <w:tmpl w:val="1D2CABE4"/>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437224"/>
    <w:multiLevelType w:val="hybridMultilevel"/>
    <w:tmpl w:val="37948FE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7" w15:restartNumberingAfterBreak="0">
    <w:nsid w:val="6C6A672B"/>
    <w:multiLevelType w:val="hybridMultilevel"/>
    <w:tmpl w:val="2FDC62D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6337E8"/>
    <w:multiLevelType w:val="hybridMultilevel"/>
    <w:tmpl w:val="E240718A"/>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1D67DFF"/>
    <w:multiLevelType w:val="hybridMultilevel"/>
    <w:tmpl w:val="EE608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F500A6"/>
    <w:multiLevelType w:val="hybridMultilevel"/>
    <w:tmpl w:val="E79E5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2F56E23"/>
    <w:multiLevelType w:val="hybridMultilevel"/>
    <w:tmpl w:val="FAC0636E"/>
    <w:lvl w:ilvl="0" w:tplc="BE2C5666">
      <w:start w:val="1"/>
      <w:numFmt w:val="bullet"/>
      <w:lvlText w:val=""/>
      <w:lvlJc w:val="left"/>
      <w:pPr>
        <w:ind w:left="720" w:hanging="360"/>
      </w:pPr>
      <w:rPr>
        <w:rFonts w:ascii="Symbol" w:hAnsi="Symbol" w:hint="default"/>
        <w:color w:val="auto"/>
        <w:sz w:val="24"/>
        <w:szCs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F384FB9"/>
    <w:multiLevelType w:val="hybridMultilevel"/>
    <w:tmpl w:val="58FC1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6185236">
    <w:abstractNumId w:val="36"/>
  </w:num>
  <w:num w:numId="2" w16cid:durableId="240530866">
    <w:abstractNumId w:val="14"/>
  </w:num>
  <w:num w:numId="3" w16cid:durableId="1549607636">
    <w:abstractNumId w:val="4"/>
  </w:num>
  <w:num w:numId="4" w16cid:durableId="757747103">
    <w:abstractNumId w:val="39"/>
  </w:num>
  <w:num w:numId="5" w16cid:durableId="847065440">
    <w:abstractNumId w:val="18"/>
  </w:num>
  <w:num w:numId="6" w16cid:durableId="1222713269">
    <w:abstractNumId w:val="25"/>
  </w:num>
  <w:num w:numId="7" w16cid:durableId="938442220">
    <w:abstractNumId w:val="26"/>
  </w:num>
  <w:num w:numId="8" w16cid:durableId="1737708175">
    <w:abstractNumId w:val="22"/>
  </w:num>
  <w:num w:numId="9" w16cid:durableId="104350942">
    <w:abstractNumId w:val="34"/>
  </w:num>
  <w:num w:numId="10" w16cid:durableId="1326009572">
    <w:abstractNumId w:val="10"/>
  </w:num>
  <w:num w:numId="11" w16cid:durableId="1307978832">
    <w:abstractNumId w:val="19"/>
  </w:num>
  <w:num w:numId="12" w16cid:durableId="214122966">
    <w:abstractNumId w:val="40"/>
  </w:num>
  <w:num w:numId="13" w16cid:durableId="135612239">
    <w:abstractNumId w:val="37"/>
  </w:num>
  <w:num w:numId="14" w16cid:durableId="438643219">
    <w:abstractNumId w:val="24"/>
  </w:num>
  <w:num w:numId="15" w16cid:durableId="655379611">
    <w:abstractNumId w:val="2"/>
  </w:num>
  <w:num w:numId="16" w16cid:durableId="916981469">
    <w:abstractNumId w:val="1"/>
  </w:num>
  <w:num w:numId="17" w16cid:durableId="1596355703">
    <w:abstractNumId w:val="31"/>
  </w:num>
  <w:num w:numId="18" w16cid:durableId="1272981030">
    <w:abstractNumId w:val="16"/>
  </w:num>
  <w:num w:numId="19" w16cid:durableId="2002733533">
    <w:abstractNumId w:val="29"/>
  </w:num>
  <w:num w:numId="20" w16cid:durableId="620111547">
    <w:abstractNumId w:val="11"/>
  </w:num>
  <w:num w:numId="21" w16cid:durableId="1373267721">
    <w:abstractNumId w:val="42"/>
  </w:num>
  <w:num w:numId="22" w16cid:durableId="432634439">
    <w:abstractNumId w:val="20"/>
  </w:num>
  <w:num w:numId="23" w16cid:durableId="1445803505">
    <w:abstractNumId w:val="15"/>
  </w:num>
  <w:num w:numId="24" w16cid:durableId="33234916">
    <w:abstractNumId w:val="13"/>
  </w:num>
  <w:num w:numId="25" w16cid:durableId="148180732">
    <w:abstractNumId w:val="6"/>
  </w:num>
  <w:num w:numId="26" w16cid:durableId="585459989">
    <w:abstractNumId w:val="12"/>
  </w:num>
  <w:num w:numId="27" w16cid:durableId="677773980">
    <w:abstractNumId w:val="28"/>
  </w:num>
  <w:num w:numId="28" w16cid:durableId="299726588">
    <w:abstractNumId w:val="35"/>
  </w:num>
  <w:num w:numId="29" w16cid:durableId="1980953">
    <w:abstractNumId w:val="9"/>
  </w:num>
  <w:num w:numId="30" w16cid:durableId="1429620119">
    <w:abstractNumId w:val="41"/>
  </w:num>
  <w:num w:numId="31" w16cid:durableId="308292087">
    <w:abstractNumId w:val="7"/>
  </w:num>
  <w:num w:numId="32" w16cid:durableId="1996496090">
    <w:abstractNumId w:val="8"/>
  </w:num>
  <w:num w:numId="33" w16cid:durableId="1564216249">
    <w:abstractNumId w:val="32"/>
  </w:num>
  <w:num w:numId="34" w16cid:durableId="1494029319">
    <w:abstractNumId w:val="3"/>
  </w:num>
  <w:num w:numId="35" w16cid:durableId="380716529">
    <w:abstractNumId w:val="23"/>
  </w:num>
  <w:num w:numId="36" w16cid:durableId="816460509">
    <w:abstractNumId w:val="0"/>
  </w:num>
  <w:num w:numId="37" w16cid:durableId="1400495">
    <w:abstractNumId w:val="17"/>
  </w:num>
  <w:num w:numId="38" w16cid:durableId="634145682">
    <w:abstractNumId w:val="33"/>
  </w:num>
  <w:num w:numId="39" w16cid:durableId="2090077469">
    <w:abstractNumId w:val="21"/>
  </w:num>
  <w:num w:numId="40" w16cid:durableId="1960837953">
    <w:abstractNumId w:val="38"/>
  </w:num>
  <w:num w:numId="41" w16cid:durableId="1308630166">
    <w:abstractNumId w:val="27"/>
  </w:num>
  <w:num w:numId="42" w16cid:durableId="663121168">
    <w:abstractNumId w:val="30"/>
  </w:num>
  <w:num w:numId="43" w16cid:durableId="274796695">
    <w:abstractNumId w:val="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D53"/>
    <w:rsid w:val="00000CAE"/>
    <w:rsid w:val="00001697"/>
    <w:rsid w:val="00001824"/>
    <w:rsid w:val="00001940"/>
    <w:rsid w:val="00001E91"/>
    <w:rsid w:val="00004C48"/>
    <w:rsid w:val="000059A3"/>
    <w:rsid w:val="0000725C"/>
    <w:rsid w:val="00010565"/>
    <w:rsid w:val="00010F15"/>
    <w:rsid w:val="00014AC1"/>
    <w:rsid w:val="000160E2"/>
    <w:rsid w:val="000173EF"/>
    <w:rsid w:val="00017FEB"/>
    <w:rsid w:val="00020250"/>
    <w:rsid w:val="00021DC2"/>
    <w:rsid w:val="00022353"/>
    <w:rsid w:val="00022A96"/>
    <w:rsid w:val="00024472"/>
    <w:rsid w:val="00025C26"/>
    <w:rsid w:val="000317C5"/>
    <w:rsid w:val="000328B7"/>
    <w:rsid w:val="00033118"/>
    <w:rsid w:val="000339C9"/>
    <w:rsid w:val="00036E67"/>
    <w:rsid w:val="0004066E"/>
    <w:rsid w:val="00051783"/>
    <w:rsid w:val="00051CD7"/>
    <w:rsid w:val="00051F69"/>
    <w:rsid w:val="00053003"/>
    <w:rsid w:val="000530C4"/>
    <w:rsid w:val="0005436B"/>
    <w:rsid w:val="00060E4F"/>
    <w:rsid w:val="00060EA7"/>
    <w:rsid w:val="00062C2F"/>
    <w:rsid w:val="00064233"/>
    <w:rsid w:val="0006483E"/>
    <w:rsid w:val="00065C3F"/>
    <w:rsid w:val="0006679C"/>
    <w:rsid w:val="000706B1"/>
    <w:rsid w:val="00071398"/>
    <w:rsid w:val="00071918"/>
    <w:rsid w:val="00072F40"/>
    <w:rsid w:val="0007412E"/>
    <w:rsid w:val="000758DF"/>
    <w:rsid w:val="00075B27"/>
    <w:rsid w:val="00076259"/>
    <w:rsid w:val="000768C0"/>
    <w:rsid w:val="00080CBC"/>
    <w:rsid w:val="00081BA0"/>
    <w:rsid w:val="00082213"/>
    <w:rsid w:val="00082354"/>
    <w:rsid w:val="00082AF7"/>
    <w:rsid w:val="00083394"/>
    <w:rsid w:val="00083695"/>
    <w:rsid w:val="00091F16"/>
    <w:rsid w:val="00092054"/>
    <w:rsid w:val="00092125"/>
    <w:rsid w:val="0009281C"/>
    <w:rsid w:val="00092C69"/>
    <w:rsid w:val="000942E8"/>
    <w:rsid w:val="000948DF"/>
    <w:rsid w:val="000A13C8"/>
    <w:rsid w:val="000A15FA"/>
    <w:rsid w:val="000A4875"/>
    <w:rsid w:val="000A6621"/>
    <w:rsid w:val="000A6F63"/>
    <w:rsid w:val="000B2635"/>
    <w:rsid w:val="000B3408"/>
    <w:rsid w:val="000B4D99"/>
    <w:rsid w:val="000B5B0D"/>
    <w:rsid w:val="000C0240"/>
    <w:rsid w:val="000C0285"/>
    <w:rsid w:val="000C27E7"/>
    <w:rsid w:val="000C4D53"/>
    <w:rsid w:val="000C577F"/>
    <w:rsid w:val="000C660A"/>
    <w:rsid w:val="000C6E52"/>
    <w:rsid w:val="000D03AA"/>
    <w:rsid w:val="000D2BD2"/>
    <w:rsid w:val="000E0531"/>
    <w:rsid w:val="000E0886"/>
    <w:rsid w:val="000E0EBB"/>
    <w:rsid w:val="000E1725"/>
    <w:rsid w:val="000E1BC4"/>
    <w:rsid w:val="000E3C2E"/>
    <w:rsid w:val="000E7A7E"/>
    <w:rsid w:val="000F0243"/>
    <w:rsid w:val="000F09C4"/>
    <w:rsid w:val="000F18BE"/>
    <w:rsid w:val="000F2289"/>
    <w:rsid w:val="000F240F"/>
    <w:rsid w:val="000F3BBF"/>
    <w:rsid w:val="000F4E28"/>
    <w:rsid w:val="00100525"/>
    <w:rsid w:val="00100EFD"/>
    <w:rsid w:val="00101B45"/>
    <w:rsid w:val="0010352B"/>
    <w:rsid w:val="001037FD"/>
    <w:rsid w:val="00106E97"/>
    <w:rsid w:val="00107114"/>
    <w:rsid w:val="00110763"/>
    <w:rsid w:val="001108EB"/>
    <w:rsid w:val="00110AC3"/>
    <w:rsid w:val="00121079"/>
    <w:rsid w:val="0012207F"/>
    <w:rsid w:val="00125792"/>
    <w:rsid w:val="001310C8"/>
    <w:rsid w:val="00132D9A"/>
    <w:rsid w:val="00132E71"/>
    <w:rsid w:val="00133118"/>
    <w:rsid w:val="0013342B"/>
    <w:rsid w:val="001424D8"/>
    <w:rsid w:val="00143DB1"/>
    <w:rsid w:val="00143F86"/>
    <w:rsid w:val="00146272"/>
    <w:rsid w:val="001467C8"/>
    <w:rsid w:val="00151199"/>
    <w:rsid w:val="00154998"/>
    <w:rsid w:val="0015696A"/>
    <w:rsid w:val="00160F46"/>
    <w:rsid w:val="001624DB"/>
    <w:rsid w:val="00165E0C"/>
    <w:rsid w:val="00166F24"/>
    <w:rsid w:val="00170596"/>
    <w:rsid w:val="00170BEA"/>
    <w:rsid w:val="00170CEB"/>
    <w:rsid w:val="001713DB"/>
    <w:rsid w:val="00172848"/>
    <w:rsid w:val="00172A6B"/>
    <w:rsid w:val="00173352"/>
    <w:rsid w:val="00175F47"/>
    <w:rsid w:val="00176626"/>
    <w:rsid w:val="001767EF"/>
    <w:rsid w:val="00180DC1"/>
    <w:rsid w:val="00183E71"/>
    <w:rsid w:val="00191C15"/>
    <w:rsid w:val="0019292B"/>
    <w:rsid w:val="001933F9"/>
    <w:rsid w:val="00195B20"/>
    <w:rsid w:val="00197377"/>
    <w:rsid w:val="001977A2"/>
    <w:rsid w:val="001A0491"/>
    <w:rsid w:val="001A0D9B"/>
    <w:rsid w:val="001A2D90"/>
    <w:rsid w:val="001A5681"/>
    <w:rsid w:val="001A57D3"/>
    <w:rsid w:val="001B12E7"/>
    <w:rsid w:val="001B2C47"/>
    <w:rsid w:val="001B49BC"/>
    <w:rsid w:val="001B4A3A"/>
    <w:rsid w:val="001B4E55"/>
    <w:rsid w:val="001B5762"/>
    <w:rsid w:val="001C0422"/>
    <w:rsid w:val="001C1DEB"/>
    <w:rsid w:val="001C299A"/>
    <w:rsid w:val="001C35CF"/>
    <w:rsid w:val="001C5337"/>
    <w:rsid w:val="001C5582"/>
    <w:rsid w:val="001D1A3B"/>
    <w:rsid w:val="001D2FAF"/>
    <w:rsid w:val="001D35B5"/>
    <w:rsid w:val="001D55C8"/>
    <w:rsid w:val="001D6BF0"/>
    <w:rsid w:val="001E124E"/>
    <w:rsid w:val="001E1DC3"/>
    <w:rsid w:val="001E2E57"/>
    <w:rsid w:val="001F2336"/>
    <w:rsid w:val="001F499A"/>
    <w:rsid w:val="001F7F17"/>
    <w:rsid w:val="00201490"/>
    <w:rsid w:val="00211E29"/>
    <w:rsid w:val="002137D8"/>
    <w:rsid w:val="00216B5C"/>
    <w:rsid w:val="002210F4"/>
    <w:rsid w:val="0022314C"/>
    <w:rsid w:val="00223E6A"/>
    <w:rsid w:val="00224398"/>
    <w:rsid w:val="00224EA2"/>
    <w:rsid w:val="0022551F"/>
    <w:rsid w:val="00225B4A"/>
    <w:rsid w:val="002269F0"/>
    <w:rsid w:val="00227CCB"/>
    <w:rsid w:val="00230A28"/>
    <w:rsid w:val="0023189D"/>
    <w:rsid w:val="002323FC"/>
    <w:rsid w:val="00232E97"/>
    <w:rsid w:val="00236606"/>
    <w:rsid w:val="002375C9"/>
    <w:rsid w:val="0024000C"/>
    <w:rsid w:val="002412BE"/>
    <w:rsid w:val="00241E78"/>
    <w:rsid w:val="00242422"/>
    <w:rsid w:val="00243179"/>
    <w:rsid w:val="00243B52"/>
    <w:rsid w:val="002533E6"/>
    <w:rsid w:val="00254276"/>
    <w:rsid w:val="00257E05"/>
    <w:rsid w:val="0026339F"/>
    <w:rsid w:val="00264A4B"/>
    <w:rsid w:val="002656DA"/>
    <w:rsid w:val="002662F2"/>
    <w:rsid w:val="00267A62"/>
    <w:rsid w:val="00267D04"/>
    <w:rsid w:val="002707CC"/>
    <w:rsid w:val="00271253"/>
    <w:rsid w:val="0027313B"/>
    <w:rsid w:val="00275F90"/>
    <w:rsid w:val="00280F56"/>
    <w:rsid w:val="0028143A"/>
    <w:rsid w:val="002829AC"/>
    <w:rsid w:val="00286CA2"/>
    <w:rsid w:val="00290D80"/>
    <w:rsid w:val="00292CB8"/>
    <w:rsid w:val="00293339"/>
    <w:rsid w:val="00293D2C"/>
    <w:rsid w:val="00295B78"/>
    <w:rsid w:val="002969DC"/>
    <w:rsid w:val="0029712C"/>
    <w:rsid w:val="002A1324"/>
    <w:rsid w:val="002A2A13"/>
    <w:rsid w:val="002A2A74"/>
    <w:rsid w:val="002A54A7"/>
    <w:rsid w:val="002A77EC"/>
    <w:rsid w:val="002B3CDF"/>
    <w:rsid w:val="002B4780"/>
    <w:rsid w:val="002B4831"/>
    <w:rsid w:val="002B5877"/>
    <w:rsid w:val="002B5DC2"/>
    <w:rsid w:val="002C17A8"/>
    <w:rsid w:val="002D1B47"/>
    <w:rsid w:val="002D30D5"/>
    <w:rsid w:val="002D53D8"/>
    <w:rsid w:val="002D6596"/>
    <w:rsid w:val="002E0298"/>
    <w:rsid w:val="002E1379"/>
    <w:rsid w:val="002E1C05"/>
    <w:rsid w:val="002E3106"/>
    <w:rsid w:val="002E6DB5"/>
    <w:rsid w:val="002E7008"/>
    <w:rsid w:val="002F1611"/>
    <w:rsid w:val="002F339C"/>
    <w:rsid w:val="002F470A"/>
    <w:rsid w:val="002F5838"/>
    <w:rsid w:val="002F6404"/>
    <w:rsid w:val="002F7D10"/>
    <w:rsid w:val="00300EDD"/>
    <w:rsid w:val="00301E54"/>
    <w:rsid w:val="00303C7C"/>
    <w:rsid w:val="003040B3"/>
    <w:rsid w:val="003044FB"/>
    <w:rsid w:val="003045A3"/>
    <w:rsid w:val="00304E5E"/>
    <w:rsid w:val="00305131"/>
    <w:rsid w:val="00305FE6"/>
    <w:rsid w:val="00306C60"/>
    <w:rsid w:val="00306D0C"/>
    <w:rsid w:val="00306E4F"/>
    <w:rsid w:val="00307016"/>
    <w:rsid w:val="003144C1"/>
    <w:rsid w:val="0031466D"/>
    <w:rsid w:val="0031527D"/>
    <w:rsid w:val="00322379"/>
    <w:rsid w:val="00324A0F"/>
    <w:rsid w:val="0032565D"/>
    <w:rsid w:val="00325C95"/>
    <w:rsid w:val="0032720C"/>
    <w:rsid w:val="00330F39"/>
    <w:rsid w:val="003328EF"/>
    <w:rsid w:val="00333B84"/>
    <w:rsid w:val="003343CD"/>
    <w:rsid w:val="00337A50"/>
    <w:rsid w:val="00337F6E"/>
    <w:rsid w:val="00340091"/>
    <w:rsid w:val="00340408"/>
    <w:rsid w:val="00341A87"/>
    <w:rsid w:val="0034398D"/>
    <w:rsid w:val="00350C0A"/>
    <w:rsid w:val="00351628"/>
    <w:rsid w:val="003520E7"/>
    <w:rsid w:val="00354BD9"/>
    <w:rsid w:val="00355832"/>
    <w:rsid w:val="00360B52"/>
    <w:rsid w:val="00361248"/>
    <w:rsid w:val="003630A4"/>
    <w:rsid w:val="0036384B"/>
    <w:rsid w:val="0036431B"/>
    <w:rsid w:val="003644DF"/>
    <w:rsid w:val="0036486C"/>
    <w:rsid w:val="00367D46"/>
    <w:rsid w:val="00373CF8"/>
    <w:rsid w:val="003741A2"/>
    <w:rsid w:val="003764FE"/>
    <w:rsid w:val="0038177D"/>
    <w:rsid w:val="00381F00"/>
    <w:rsid w:val="00381F26"/>
    <w:rsid w:val="00382173"/>
    <w:rsid w:val="00384950"/>
    <w:rsid w:val="00390C3A"/>
    <w:rsid w:val="00394619"/>
    <w:rsid w:val="003A04C3"/>
    <w:rsid w:val="003A0D92"/>
    <w:rsid w:val="003A28D5"/>
    <w:rsid w:val="003A2FA2"/>
    <w:rsid w:val="003A6ABE"/>
    <w:rsid w:val="003B0D5A"/>
    <w:rsid w:val="003B1C88"/>
    <w:rsid w:val="003B41F7"/>
    <w:rsid w:val="003B6A21"/>
    <w:rsid w:val="003B7DCD"/>
    <w:rsid w:val="003C2386"/>
    <w:rsid w:val="003C26EE"/>
    <w:rsid w:val="003C348C"/>
    <w:rsid w:val="003C4389"/>
    <w:rsid w:val="003C4A4C"/>
    <w:rsid w:val="003D06AB"/>
    <w:rsid w:val="003D10EB"/>
    <w:rsid w:val="003D11C2"/>
    <w:rsid w:val="003D1B1D"/>
    <w:rsid w:val="003D5D3E"/>
    <w:rsid w:val="003E033F"/>
    <w:rsid w:val="003E085C"/>
    <w:rsid w:val="003E1819"/>
    <w:rsid w:val="003E18EE"/>
    <w:rsid w:val="003E24D5"/>
    <w:rsid w:val="003E42B4"/>
    <w:rsid w:val="003E53BC"/>
    <w:rsid w:val="003E77C6"/>
    <w:rsid w:val="003F0362"/>
    <w:rsid w:val="003F6A5C"/>
    <w:rsid w:val="003F6C37"/>
    <w:rsid w:val="003F74B9"/>
    <w:rsid w:val="003F7731"/>
    <w:rsid w:val="003F7C14"/>
    <w:rsid w:val="00402B14"/>
    <w:rsid w:val="00404597"/>
    <w:rsid w:val="004046B2"/>
    <w:rsid w:val="00407F1F"/>
    <w:rsid w:val="00413657"/>
    <w:rsid w:val="00414013"/>
    <w:rsid w:val="004155DD"/>
    <w:rsid w:val="0042446D"/>
    <w:rsid w:val="0042772C"/>
    <w:rsid w:val="00431EBE"/>
    <w:rsid w:val="004326DA"/>
    <w:rsid w:val="00441D71"/>
    <w:rsid w:val="0044318C"/>
    <w:rsid w:val="004459D1"/>
    <w:rsid w:val="00445EAE"/>
    <w:rsid w:val="00450F6A"/>
    <w:rsid w:val="004511D1"/>
    <w:rsid w:val="00453ED3"/>
    <w:rsid w:val="004545A9"/>
    <w:rsid w:val="00463235"/>
    <w:rsid w:val="00463B41"/>
    <w:rsid w:val="00465EF4"/>
    <w:rsid w:val="00466863"/>
    <w:rsid w:val="00467404"/>
    <w:rsid w:val="00467661"/>
    <w:rsid w:val="00470F5B"/>
    <w:rsid w:val="0047161C"/>
    <w:rsid w:val="00471F92"/>
    <w:rsid w:val="00472C24"/>
    <w:rsid w:val="00473134"/>
    <w:rsid w:val="00475C8D"/>
    <w:rsid w:val="00476CF4"/>
    <w:rsid w:val="004809AA"/>
    <w:rsid w:val="00481D82"/>
    <w:rsid w:val="0048374F"/>
    <w:rsid w:val="00483D67"/>
    <w:rsid w:val="00485DC6"/>
    <w:rsid w:val="00486008"/>
    <w:rsid w:val="0048636C"/>
    <w:rsid w:val="0048763C"/>
    <w:rsid w:val="00487691"/>
    <w:rsid w:val="00490DF1"/>
    <w:rsid w:val="0049155E"/>
    <w:rsid w:val="00491D76"/>
    <w:rsid w:val="004936C5"/>
    <w:rsid w:val="00494064"/>
    <w:rsid w:val="00494B8A"/>
    <w:rsid w:val="0049771C"/>
    <w:rsid w:val="004979FE"/>
    <w:rsid w:val="004A04F1"/>
    <w:rsid w:val="004A09DC"/>
    <w:rsid w:val="004A0C04"/>
    <w:rsid w:val="004A3D36"/>
    <w:rsid w:val="004A4A5B"/>
    <w:rsid w:val="004A596F"/>
    <w:rsid w:val="004A6362"/>
    <w:rsid w:val="004A712C"/>
    <w:rsid w:val="004B181D"/>
    <w:rsid w:val="004B1CBC"/>
    <w:rsid w:val="004B20DE"/>
    <w:rsid w:val="004B7652"/>
    <w:rsid w:val="004C3268"/>
    <w:rsid w:val="004C404B"/>
    <w:rsid w:val="004C72FC"/>
    <w:rsid w:val="004D15D6"/>
    <w:rsid w:val="004D28DE"/>
    <w:rsid w:val="004D387B"/>
    <w:rsid w:val="004D6C3B"/>
    <w:rsid w:val="004D7DAB"/>
    <w:rsid w:val="004E009E"/>
    <w:rsid w:val="004E05C3"/>
    <w:rsid w:val="004E0E23"/>
    <w:rsid w:val="004E11BA"/>
    <w:rsid w:val="004E300F"/>
    <w:rsid w:val="004E365E"/>
    <w:rsid w:val="004E3EC3"/>
    <w:rsid w:val="004E4492"/>
    <w:rsid w:val="004E4928"/>
    <w:rsid w:val="004E56F8"/>
    <w:rsid w:val="004E699F"/>
    <w:rsid w:val="004E7A88"/>
    <w:rsid w:val="004E7BC4"/>
    <w:rsid w:val="004E7CA7"/>
    <w:rsid w:val="004F0A7F"/>
    <w:rsid w:val="004F1113"/>
    <w:rsid w:val="004F47B7"/>
    <w:rsid w:val="004F65AA"/>
    <w:rsid w:val="0050045C"/>
    <w:rsid w:val="005017B9"/>
    <w:rsid w:val="00503FDD"/>
    <w:rsid w:val="00504649"/>
    <w:rsid w:val="00506460"/>
    <w:rsid w:val="005072B0"/>
    <w:rsid w:val="005078DC"/>
    <w:rsid w:val="0051342E"/>
    <w:rsid w:val="00514E4D"/>
    <w:rsid w:val="005171AD"/>
    <w:rsid w:val="00520C64"/>
    <w:rsid w:val="005238B8"/>
    <w:rsid w:val="00524578"/>
    <w:rsid w:val="00527402"/>
    <w:rsid w:val="00527525"/>
    <w:rsid w:val="00530C3B"/>
    <w:rsid w:val="00535ED5"/>
    <w:rsid w:val="0053745E"/>
    <w:rsid w:val="005407BF"/>
    <w:rsid w:val="0054555E"/>
    <w:rsid w:val="00547747"/>
    <w:rsid w:val="005509DA"/>
    <w:rsid w:val="00552F24"/>
    <w:rsid w:val="0055481E"/>
    <w:rsid w:val="00554B3D"/>
    <w:rsid w:val="00556163"/>
    <w:rsid w:val="0056089C"/>
    <w:rsid w:val="00561A4F"/>
    <w:rsid w:val="005636AC"/>
    <w:rsid w:val="0056373C"/>
    <w:rsid w:val="005644E8"/>
    <w:rsid w:val="00567D57"/>
    <w:rsid w:val="00571CB6"/>
    <w:rsid w:val="00573907"/>
    <w:rsid w:val="00574C9B"/>
    <w:rsid w:val="00575E54"/>
    <w:rsid w:val="00576F0E"/>
    <w:rsid w:val="00580F3A"/>
    <w:rsid w:val="0058102B"/>
    <w:rsid w:val="005810B7"/>
    <w:rsid w:val="00581D43"/>
    <w:rsid w:val="005828D4"/>
    <w:rsid w:val="00584343"/>
    <w:rsid w:val="00584FFD"/>
    <w:rsid w:val="0058715C"/>
    <w:rsid w:val="00594E85"/>
    <w:rsid w:val="00596704"/>
    <w:rsid w:val="005A195F"/>
    <w:rsid w:val="005A2848"/>
    <w:rsid w:val="005A39E3"/>
    <w:rsid w:val="005B083F"/>
    <w:rsid w:val="005B09EC"/>
    <w:rsid w:val="005B1056"/>
    <w:rsid w:val="005B160D"/>
    <w:rsid w:val="005B1EA6"/>
    <w:rsid w:val="005B33ED"/>
    <w:rsid w:val="005B342B"/>
    <w:rsid w:val="005B46F7"/>
    <w:rsid w:val="005B5412"/>
    <w:rsid w:val="005B5E41"/>
    <w:rsid w:val="005C0BEF"/>
    <w:rsid w:val="005C15E6"/>
    <w:rsid w:val="005C2424"/>
    <w:rsid w:val="005C2592"/>
    <w:rsid w:val="005C3430"/>
    <w:rsid w:val="005C61C9"/>
    <w:rsid w:val="005C7DF5"/>
    <w:rsid w:val="005D1D16"/>
    <w:rsid w:val="005D24C6"/>
    <w:rsid w:val="005D2BB3"/>
    <w:rsid w:val="005D6093"/>
    <w:rsid w:val="005D635C"/>
    <w:rsid w:val="005E115B"/>
    <w:rsid w:val="005E1BD2"/>
    <w:rsid w:val="005E205C"/>
    <w:rsid w:val="005E543E"/>
    <w:rsid w:val="005E56EF"/>
    <w:rsid w:val="005F05A1"/>
    <w:rsid w:val="005F5F18"/>
    <w:rsid w:val="005F73C5"/>
    <w:rsid w:val="00600CE3"/>
    <w:rsid w:val="00601554"/>
    <w:rsid w:val="00606FEA"/>
    <w:rsid w:val="00611868"/>
    <w:rsid w:val="00611A90"/>
    <w:rsid w:val="00611C2D"/>
    <w:rsid w:val="00612536"/>
    <w:rsid w:val="00615711"/>
    <w:rsid w:val="00620651"/>
    <w:rsid w:val="00625E0D"/>
    <w:rsid w:val="00627B5B"/>
    <w:rsid w:val="00632A33"/>
    <w:rsid w:val="00637771"/>
    <w:rsid w:val="00640440"/>
    <w:rsid w:val="00640847"/>
    <w:rsid w:val="00641029"/>
    <w:rsid w:val="00641F04"/>
    <w:rsid w:val="00644AF4"/>
    <w:rsid w:val="00645B60"/>
    <w:rsid w:val="00647008"/>
    <w:rsid w:val="006515B7"/>
    <w:rsid w:val="00654175"/>
    <w:rsid w:val="00656B56"/>
    <w:rsid w:val="00657923"/>
    <w:rsid w:val="00657CB2"/>
    <w:rsid w:val="006607BD"/>
    <w:rsid w:val="0066101D"/>
    <w:rsid w:val="00662048"/>
    <w:rsid w:val="0066559C"/>
    <w:rsid w:val="0066656B"/>
    <w:rsid w:val="0066755F"/>
    <w:rsid w:val="00667E44"/>
    <w:rsid w:val="00670262"/>
    <w:rsid w:val="006719DB"/>
    <w:rsid w:val="006751CB"/>
    <w:rsid w:val="0067688F"/>
    <w:rsid w:val="00676E5F"/>
    <w:rsid w:val="00677F47"/>
    <w:rsid w:val="00682404"/>
    <w:rsid w:val="0068306D"/>
    <w:rsid w:val="00683904"/>
    <w:rsid w:val="006844BA"/>
    <w:rsid w:val="00684809"/>
    <w:rsid w:val="006860A0"/>
    <w:rsid w:val="00690390"/>
    <w:rsid w:val="00690521"/>
    <w:rsid w:val="006905F7"/>
    <w:rsid w:val="00690C12"/>
    <w:rsid w:val="00692406"/>
    <w:rsid w:val="00692DC8"/>
    <w:rsid w:val="00693FE8"/>
    <w:rsid w:val="006945F0"/>
    <w:rsid w:val="006959BD"/>
    <w:rsid w:val="00696B87"/>
    <w:rsid w:val="006A00D7"/>
    <w:rsid w:val="006A027D"/>
    <w:rsid w:val="006A076F"/>
    <w:rsid w:val="006A17C5"/>
    <w:rsid w:val="006A7B47"/>
    <w:rsid w:val="006B1FE0"/>
    <w:rsid w:val="006B217F"/>
    <w:rsid w:val="006B2968"/>
    <w:rsid w:val="006B3237"/>
    <w:rsid w:val="006B3468"/>
    <w:rsid w:val="006B57E6"/>
    <w:rsid w:val="006B6476"/>
    <w:rsid w:val="006B6781"/>
    <w:rsid w:val="006B7AB5"/>
    <w:rsid w:val="006C389B"/>
    <w:rsid w:val="006C4AFF"/>
    <w:rsid w:val="006C500A"/>
    <w:rsid w:val="006C5120"/>
    <w:rsid w:val="006C789B"/>
    <w:rsid w:val="006D057D"/>
    <w:rsid w:val="006D7D29"/>
    <w:rsid w:val="006E2148"/>
    <w:rsid w:val="006E257C"/>
    <w:rsid w:val="006E287B"/>
    <w:rsid w:val="006E3018"/>
    <w:rsid w:val="006E5819"/>
    <w:rsid w:val="006E7709"/>
    <w:rsid w:val="006F10BB"/>
    <w:rsid w:val="006F15C9"/>
    <w:rsid w:val="006F3165"/>
    <w:rsid w:val="006F32BA"/>
    <w:rsid w:val="006F3848"/>
    <w:rsid w:val="006F484B"/>
    <w:rsid w:val="006F5614"/>
    <w:rsid w:val="006F5C3A"/>
    <w:rsid w:val="006F677D"/>
    <w:rsid w:val="00703B08"/>
    <w:rsid w:val="00710DB5"/>
    <w:rsid w:val="00711FFD"/>
    <w:rsid w:val="0071427E"/>
    <w:rsid w:val="00716872"/>
    <w:rsid w:val="00717535"/>
    <w:rsid w:val="00720331"/>
    <w:rsid w:val="00724FA8"/>
    <w:rsid w:val="00725313"/>
    <w:rsid w:val="007256DA"/>
    <w:rsid w:val="00726B02"/>
    <w:rsid w:val="0072722C"/>
    <w:rsid w:val="00730736"/>
    <w:rsid w:val="007317F8"/>
    <w:rsid w:val="00732C78"/>
    <w:rsid w:val="00733F64"/>
    <w:rsid w:val="007373B8"/>
    <w:rsid w:val="00737DB3"/>
    <w:rsid w:val="007411CA"/>
    <w:rsid w:val="007421F3"/>
    <w:rsid w:val="00745D7A"/>
    <w:rsid w:val="00746CFF"/>
    <w:rsid w:val="00747C70"/>
    <w:rsid w:val="00751162"/>
    <w:rsid w:val="00754193"/>
    <w:rsid w:val="00756B93"/>
    <w:rsid w:val="00757B69"/>
    <w:rsid w:val="00760555"/>
    <w:rsid w:val="007617E4"/>
    <w:rsid w:val="00761B95"/>
    <w:rsid w:val="00761C37"/>
    <w:rsid w:val="00762BB6"/>
    <w:rsid w:val="0076340B"/>
    <w:rsid w:val="0076559F"/>
    <w:rsid w:val="00766EEC"/>
    <w:rsid w:val="00773581"/>
    <w:rsid w:val="0077543A"/>
    <w:rsid w:val="0077582E"/>
    <w:rsid w:val="007760A2"/>
    <w:rsid w:val="0077651B"/>
    <w:rsid w:val="007772B3"/>
    <w:rsid w:val="007818B5"/>
    <w:rsid w:val="00782569"/>
    <w:rsid w:val="007849DA"/>
    <w:rsid w:val="0078531D"/>
    <w:rsid w:val="00786C0B"/>
    <w:rsid w:val="00792EDD"/>
    <w:rsid w:val="00792F9F"/>
    <w:rsid w:val="007935A7"/>
    <w:rsid w:val="00794194"/>
    <w:rsid w:val="007946C6"/>
    <w:rsid w:val="00795055"/>
    <w:rsid w:val="00796180"/>
    <w:rsid w:val="007A2441"/>
    <w:rsid w:val="007A35C1"/>
    <w:rsid w:val="007A3772"/>
    <w:rsid w:val="007A43EF"/>
    <w:rsid w:val="007A5DDC"/>
    <w:rsid w:val="007A6AE5"/>
    <w:rsid w:val="007B05A9"/>
    <w:rsid w:val="007B2685"/>
    <w:rsid w:val="007B4266"/>
    <w:rsid w:val="007B6371"/>
    <w:rsid w:val="007B70FF"/>
    <w:rsid w:val="007C1EBB"/>
    <w:rsid w:val="007C29CD"/>
    <w:rsid w:val="007C4B52"/>
    <w:rsid w:val="007C77C9"/>
    <w:rsid w:val="007C7942"/>
    <w:rsid w:val="007D0450"/>
    <w:rsid w:val="007D07C7"/>
    <w:rsid w:val="007D0B03"/>
    <w:rsid w:val="007D299B"/>
    <w:rsid w:val="007D2BF0"/>
    <w:rsid w:val="007D44DB"/>
    <w:rsid w:val="007D5298"/>
    <w:rsid w:val="007E258C"/>
    <w:rsid w:val="007F0C5E"/>
    <w:rsid w:val="007F5470"/>
    <w:rsid w:val="007F5863"/>
    <w:rsid w:val="007F7E5F"/>
    <w:rsid w:val="008015AF"/>
    <w:rsid w:val="00801B6C"/>
    <w:rsid w:val="008036DE"/>
    <w:rsid w:val="00805787"/>
    <w:rsid w:val="008059EE"/>
    <w:rsid w:val="008064B3"/>
    <w:rsid w:val="008113D6"/>
    <w:rsid w:val="008125FB"/>
    <w:rsid w:val="00812E64"/>
    <w:rsid w:val="008142A9"/>
    <w:rsid w:val="00825AE0"/>
    <w:rsid w:val="00833A6E"/>
    <w:rsid w:val="00833F84"/>
    <w:rsid w:val="00835453"/>
    <w:rsid w:val="00835622"/>
    <w:rsid w:val="00837869"/>
    <w:rsid w:val="00840ACB"/>
    <w:rsid w:val="00840B91"/>
    <w:rsid w:val="0084532C"/>
    <w:rsid w:val="0084654B"/>
    <w:rsid w:val="0084655D"/>
    <w:rsid w:val="0084656D"/>
    <w:rsid w:val="008475C4"/>
    <w:rsid w:val="00847616"/>
    <w:rsid w:val="0085013E"/>
    <w:rsid w:val="00851D7D"/>
    <w:rsid w:val="008543EC"/>
    <w:rsid w:val="00854587"/>
    <w:rsid w:val="008555D1"/>
    <w:rsid w:val="008560B8"/>
    <w:rsid w:val="00862F16"/>
    <w:rsid w:val="00865CE4"/>
    <w:rsid w:val="008672DC"/>
    <w:rsid w:val="0086752F"/>
    <w:rsid w:val="00867DC6"/>
    <w:rsid w:val="00871053"/>
    <w:rsid w:val="00871A63"/>
    <w:rsid w:val="008734B9"/>
    <w:rsid w:val="0087423A"/>
    <w:rsid w:val="00875DFC"/>
    <w:rsid w:val="00882FBD"/>
    <w:rsid w:val="00884069"/>
    <w:rsid w:val="008878EF"/>
    <w:rsid w:val="00887D43"/>
    <w:rsid w:val="00890CF9"/>
    <w:rsid w:val="00891E7D"/>
    <w:rsid w:val="00892966"/>
    <w:rsid w:val="00893B09"/>
    <w:rsid w:val="00894029"/>
    <w:rsid w:val="008A00FA"/>
    <w:rsid w:val="008A11F1"/>
    <w:rsid w:val="008A1B5B"/>
    <w:rsid w:val="008A4A03"/>
    <w:rsid w:val="008A67E4"/>
    <w:rsid w:val="008A6EC4"/>
    <w:rsid w:val="008B0C21"/>
    <w:rsid w:val="008B4022"/>
    <w:rsid w:val="008B57E7"/>
    <w:rsid w:val="008B71FC"/>
    <w:rsid w:val="008C0B66"/>
    <w:rsid w:val="008C203E"/>
    <w:rsid w:val="008C204B"/>
    <w:rsid w:val="008C2930"/>
    <w:rsid w:val="008C3566"/>
    <w:rsid w:val="008C3E0C"/>
    <w:rsid w:val="008C628F"/>
    <w:rsid w:val="008C6CD1"/>
    <w:rsid w:val="008D0AD8"/>
    <w:rsid w:val="008D417E"/>
    <w:rsid w:val="008D4798"/>
    <w:rsid w:val="008D4D6D"/>
    <w:rsid w:val="008D64DA"/>
    <w:rsid w:val="008D7509"/>
    <w:rsid w:val="008E14DA"/>
    <w:rsid w:val="008E186E"/>
    <w:rsid w:val="008E2599"/>
    <w:rsid w:val="008E2FDD"/>
    <w:rsid w:val="008E5A73"/>
    <w:rsid w:val="008E5A7F"/>
    <w:rsid w:val="008E5FA6"/>
    <w:rsid w:val="008E6142"/>
    <w:rsid w:val="008F01C4"/>
    <w:rsid w:val="008F5F12"/>
    <w:rsid w:val="008F7858"/>
    <w:rsid w:val="00902868"/>
    <w:rsid w:val="00905E4C"/>
    <w:rsid w:val="0090698D"/>
    <w:rsid w:val="00912189"/>
    <w:rsid w:val="00914DF3"/>
    <w:rsid w:val="00922659"/>
    <w:rsid w:val="00923C4E"/>
    <w:rsid w:val="00925477"/>
    <w:rsid w:val="009258C1"/>
    <w:rsid w:val="00925FA2"/>
    <w:rsid w:val="00926855"/>
    <w:rsid w:val="00926ED5"/>
    <w:rsid w:val="00930A1E"/>
    <w:rsid w:val="00935888"/>
    <w:rsid w:val="0093749F"/>
    <w:rsid w:val="009406C2"/>
    <w:rsid w:val="00942A78"/>
    <w:rsid w:val="00942D7F"/>
    <w:rsid w:val="009456EE"/>
    <w:rsid w:val="00946080"/>
    <w:rsid w:val="00951CB2"/>
    <w:rsid w:val="00954C89"/>
    <w:rsid w:val="009552A8"/>
    <w:rsid w:val="00957239"/>
    <w:rsid w:val="009601E7"/>
    <w:rsid w:val="009646DE"/>
    <w:rsid w:val="00965743"/>
    <w:rsid w:val="009657CF"/>
    <w:rsid w:val="00966442"/>
    <w:rsid w:val="00975E33"/>
    <w:rsid w:val="00981144"/>
    <w:rsid w:val="00984C55"/>
    <w:rsid w:val="0098528B"/>
    <w:rsid w:val="009865BD"/>
    <w:rsid w:val="0098775B"/>
    <w:rsid w:val="00990852"/>
    <w:rsid w:val="0099197E"/>
    <w:rsid w:val="00993EBE"/>
    <w:rsid w:val="009A061B"/>
    <w:rsid w:val="009A077D"/>
    <w:rsid w:val="009A4B66"/>
    <w:rsid w:val="009A5DE9"/>
    <w:rsid w:val="009A7C49"/>
    <w:rsid w:val="009B0A3C"/>
    <w:rsid w:val="009B0DE7"/>
    <w:rsid w:val="009B6A99"/>
    <w:rsid w:val="009B6D23"/>
    <w:rsid w:val="009B6DD5"/>
    <w:rsid w:val="009B74E9"/>
    <w:rsid w:val="009C3ECF"/>
    <w:rsid w:val="009C4421"/>
    <w:rsid w:val="009C564A"/>
    <w:rsid w:val="009C6C73"/>
    <w:rsid w:val="009C7E97"/>
    <w:rsid w:val="009D026A"/>
    <w:rsid w:val="009D1C96"/>
    <w:rsid w:val="009D3761"/>
    <w:rsid w:val="009D5E87"/>
    <w:rsid w:val="009D7EF4"/>
    <w:rsid w:val="009E1D12"/>
    <w:rsid w:val="009E2764"/>
    <w:rsid w:val="009E3A35"/>
    <w:rsid w:val="009E7339"/>
    <w:rsid w:val="009F0017"/>
    <w:rsid w:val="009F201E"/>
    <w:rsid w:val="009F2AFB"/>
    <w:rsid w:val="009F3694"/>
    <w:rsid w:val="009F4321"/>
    <w:rsid w:val="009F4B21"/>
    <w:rsid w:val="00A019AF"/>
    <w:rsid w:val="00A01B98"/>
    <w:rsid w:val="00A01F68"/>
    <w:rsid w:val="00A02BAE"/>
    <w:rsid w:val="00A03A6E"/>
    <w:rsid w:val="00A04923"/>
    <w:rsid w:val="00A064CD"/>
    <w:rsid w:val="00A11B7D"/>
    <w:rsid w:val="00A1217A"/>
    <w:rsid w:val="00A172BF"/>
    <w:rsid w:val="00A209C1"/>
    <w:rsid w:val="00A20C54"/>
    <w:rsid w:val="00A20D08"/>
    <w:rsid w:val="00A231E0"/>
    <w:rsid w:val="00A2453F"/>
    <w:rsid w:val="00A24C6F"/>
    <w:rsid w:val="00A2732A"/>
    <w:rsid w:val="00A331A5"/>
    <w:rsid w:val="00A37203"/>
    <w:rsid w:val="00A402E8"/>
    <w:rsid w:val="00A40340"/>
    <w:rsid w:val="00A42C95"/>
    <w:rsid w:val="00A44C7F"/>
    <w:rsid w:val="00A456EA"/>
    <w:rsid w:val="00A50BC3"/>
    <w:rsid w:val="00A51772"/>
    <w:rsid w:val="00A52A5E"/>
    <w:rsid w:val="00A52C51"/>
    <w:rsid w:val="00A538A7"/>
    <w:rsid w:val="00A53F19"/>
    <w:rsid w:val="00A55A8A"/>
    <w:rsid w:val="00A560E1"/>
    <w:rsid w:val="00A57F71"/>
    <w:rsid w:val="00A61A0A"/>
    <w:rsid w:val="00A64768"/>
    <w:rsid w:val="00A64E43"/>
    <w:rsid w:val="00A67671"/>
    <w:rsid w:val="00A67B57"/>
    <w:rsid w:val="00A720FC"/>
    <w:rsid w:val="00A726E0"/>
    <w:rsid w:val="00A75731"/>
    <w:rsid w:val="00A76F08"/>
    <w:rsid w:val="00A802AB"/>
    <w:rsid w:val="00A81F56"/>
    <w:rsid w:val="00A82D97"/>
    <w:rsid w:val="00A8392B"/>
    <w:rsid w:val="00A85C55"/>
    <w:rsid w:val="00A85D79"/>
    <w:rsid w:val="00A87C18"/>
    <w:rsid w:val="00A91B90"/>
    <w:rsid w:val="00A93D57"/>
    <w:rsid w:val="00A93D80"/>
    <w:rsid w:val="00A94A3C"/>
    <w:rsid w:val="00A96B53"/>
    <w:rsid w:val="00A972C0"/>
    <w:rsid w:val="00AA799B"/>
    <w:rsid w:val="00AB3069"/>
    <w:rsid w:val="00AB3DE5"/>
    <w:rsid w:val="00AB44EF"/>
    <w:rsid w:val="00AB6581"/>
    <w:rsid w:val="00AB6863"/>
    <w:rsid w:val="00AB6EF3"/>
    <w:rsid w:val="00AC0EC0"/>
    <w:rsid w:val="00AC3812"/>
    <w:rsid w:val="00AC4808"/>
    <w:rsid w:val="00AC7871"/>
    <w:rsid w:val="00AD0B4E"/>
    <w:rsid w:val="00AD10F8"/>
    <w:rsid w:val="00AD4A9F"/>
    <w:rsid w:val="00AD5291"/>
    <w:rsid w:val="00AD635F"/>
    <w:rsid w:val="00AD64FE"/>
    <w:rsid w:val="00AD691E"/>
    <w:rsid w:val="00AE0C02"/>
    <w:rsid w:val="00AE124B"/>
    <w:rsid w:val="00AE5387"/>
    <w:rsid w:val="00AE682D"/>
    <w:rsid w:val="00AE6FF9"/>
    <w:rsid w:val="00AE73EA"/>
    <w:rsid w:val="00AF0699"/>
    <w:rsid w:val="00AF1045"/>
    <w:rsid w:val="00AF60C9"/>
    <w:rsid w:val="00AF7E3E"/>
    <w:rsid w:val="00B00C20"/>
    <w:rsid w:val="00B04EA5"/>
    <w:rsid w:val="00B063A4"/>
    <w:rsid w:val="00B117E4"/>
    <w:rsid w:val="00B1585D"/>
    <w:rsid w:val="00B20113"/>
    <w:rsid w:val="00B20867"/>
    <w:rsid w:val="00B20AF8"/>
    <w:rsid w:val="00B220FB"/>
    <w:rsid w:val="00B23340"/>
    <w:rsid w:val="00B276BB"/>
    <w:rsid w:val="00B301E3"/>
    <w:rsid w:val="00B33270"/>
    <w:rsid w:val="00B33D2A"/>
    <w:rsid w:val="00B3673F"/>
    <w:rsid w:val="00B37DA0"/>
    <w:rsid w:val="00B41795"/>
    <w:rsid w:val="00B4250B"/>
    <w:rsid w:val="00B43A32"/>
    <w:rsid w:val="00B47741"/>
    <w:rsid w:val="00B527AE"/>
    <w:rsid w:val="00B529DE"/>
    <w:rsid w:val="00B52B02"/>
    <w:rsid w:val="00B55207"/>
    <w:rsid w:val="00B572AC"/>
    <w:rsid w:val="00B61DD7"/>
    <w:rsid w:val="00B64F14"/>
    <w:rsid w:val="00B65133"/>
    <w:rsid w:val="00B70545"/>
    <w:rsid w:val="00B72DF8"/>
    <w:rsid w:val="00B73DFE"/>
    <w:rsid w:val="00B75E89"/>
    <w:rsid w:val="00B761F8"/>
    <w:rsid w:val="00B86FAE"/>
    <w:rsid w:val="00B90D4E"/>
    <w:rsid w:val="00B91F4D"/>
    <w:rsid w:val="00B92427"/>
    <w:rsid w:val="00B93377"/>
    <w:rsid w:val="00B941BD"/>
    <w:rsid w:val="00B94424"/>
    <w:rsid w:val="00B94F7E"/>
    <w:rsid w:val="00B9539C"/>
    <w:rsid w:val="00B970C5"/>
    <w:rsid w:val="00B97388"/>
    <w:rsid w:val="00BA2F84"/>
    <w:rsid w:val="00BA6A0C"/>
    <w:rsid w:val="00BB0394"/>
    <w:rsid w:val="00BB16BA"/>
    <w:rsid w:val="00BB2D0D"/>
    <w:rsid w:val="00BB3563"/>
    <w:rsid w:val="00BB5E9F"/>
    <w:rsid w:val="00BC03B4"/>
    <w:rsid w:val="00BC17FC"/>
    <w:rsid w:val="00BC46E0"/>
    <w:rsid w:val="00BC4AB0"/>
    <w:rsid w:val="00BC4B61"/>
    <w:rsid w:val="00BC591F"/>
    <w:rsid w:val="00BD07BF"/>
    <w:rsid w:val="00BD1C72"/>
    <w:rsid w:val="00BD4B81"/>
    <w:rsid w:val="00BD564B"/>
    <w:rsid w:val="00BD628C"/>
    <w:rsid w:val="00BD6939"/>
    <w:rsid w:val="00BD7580"/>
    <w:rsid w:val="00BD78EE"/>
    <w:rsid w:val="00BE0BC8"/>
    <w:rsid w:val="00BE1C9C"/>
    <w:rsid w:val="00BE29B3"/>
    <w:rsid w:val="00BE566C"/>
    <w:rsid w:val="00BE6FA2"/>
    <w:rsid w:val="00BE7B88"/>
    <w:rsid w:val="00BF3AC2"/>
    <w:rsid w:val="00BF45ED"/>
    <w:rsid w:val="00BF720B"/>
    <w:rsid w:val="00C0128D"/>
    <w:rsid w:val="00C019B5"/>
    <w:rsid w:val="00C01A7D"/>
    <w:rsid w:val="00C01B6B"/>
    <w:rsid w:val="00C0249C"/>
    <w:rsid w:val="00C0250C"/>
    <w:rsid w:val="00C025D9"/>
    <w:rsid w:val="00C05EED"/>
    <w:rsid w:val="00C05FA5"/>
    <w:rsid w:val="00C06A2B"/>
    <w:rsid w:val="00C06ACD"/>
    <w:rsid w:val="00C1223E"/>
    <w:rsid w:val="00C12841"/>
    <w:rsid w:val="00C13027"/>
    <w:rsid w:val="00C132AC"/>
    <w:rsid w:val="00C143E3"/>
    <w:rsid w:val="00C14E6D"/>
    <w:rsid w:val="00C15144"/>
    <w:rsid w:val="00C165FD"/>
    <w:rsid w:val="00C16D35"/>
    <w:rsid w:val="00C20C15"/>
    <w:rsid w:val="00C23AE6"/>
    <w:rsid w:val="00C2431D"/>
    <w:rsid w:val="00C30FF6"/>
    <w:rsid w:val="00C327BA"/>
    <w:rsid w:val="00C32A85"/>
    <w:rsid w:val="00C32CE1"/>
    <w:rsid w:val="00C3306B"/>
    <w:rsid w:val="00C33AA7"/>
    <w:rsid w:val="00C35041"/>
    <w:rsid w:val="00C40B0F"/>
    <w:rsid w:val="00C40F67"/>
    <w:rsid w:val="00C42640"/>
    <w:rsid w:val="00C5095F"/>
    <w:rsid w:val="00C51936"/>
    <w:rsid w:val="00C56824"/>
    <w:rsid w:val="00C56D24"/>
    <w:rsid w:val="00C57C5A"/>
    <w:rsid w:val="00C57CB6"/>
    <w:rsid w:val="00C61F65"/>
    <w:rsid w:val="00C63F82"/>
    <w:rsid w:val="00C70255"/>
    <w:rsid w:val="00C7046C"/>
    <w:rsid w:val="00C713B0"/>
    <w:rsid w:val="00C7195A"/>
    <w:rsid w:val="00C71DD3"/>
    <w:rsid w:val="00C72E3F"/>
    <w:rsid w:val="00C74B00"/>
    <w:rsid w:val="00C74B62"/>
    <w:rsid w:val="00C75A51"/>
    <w:rsid w:val="00C7625B"/>
    <w:rsid w:val="00C81EC2"/>
    <w:rsid w:val="00C836D9"/>
    <w:rsid w:val="00C84CD5"/>
    <w:rsid w:val="00C8778A"/>
    <w:rsid w:val="00C90F1D"/>
    <w:rsid w:val="00C91CB6"/>
    <w:rsid w:val="00C92A4C"/>
    <w:rsid w:val="00C92CA9"/>
    <w:rsid w:val="00C95DA2"/>
    <w:rsid w:val="00C967B2"/>
    <w:rsid w:val="00CA308E"/>
    <w:rsid w:val="00CA6925"/>
    <w:rsid w:val="00CA7B49"/>
    <w:rsid w:val="00CB32E2"/>
    <w:rsid w:val="00CB47AD"/>
    <w:rsid w:val="00CB63FF"/>
    <w:rsid w:val="00CB6B15"/>
    <w:rsid w:val="00CB7A6E"/>
    <w:rsid w:val="00CC016A"/>
    <w:rsid w:val="00CC1DD5"/>
    <w:rsid w:val="00CC4964"/>
    <w:rsid w:val="00CC4AB2"/>
    <w:rsid w:val="00CC5B30"/>
    <w:rsid w:val="00CD0542"/>
    <w:rsid w:val="00CD3FFA"/>
    <w:rsid w:val="00CD4585"/>
    <w:rsid w:val="00CD52E5"/>
    <w:rsid w:val="00CE33EB"/>
    <w:rsid w:val="00CE4322"/>
    <w:rsid w:val="00CE52EF"/>
    <w:rsid w:val="00CE58CF"/>
    <w:rsid w:val="00CE62ED"/>
    <w:rsid w:val="00CE6777"/>
    <w:rsid w:val="00CE76AC"/>
    <w:rsid w:val="00CF09B9"/>
    <w:rsid w:val="00CF3FBB"/>
    <w:rsid w:val="00CF4C1F"/>
    <w:rsid w:val="00D018B1"/>
    <w:rsid w:val="00D07CB6"/>
    <w:rsid w:val="00D105E8"/>
    <w:rsid w:val="00D10631"/>
    <w:rsid w:val="00D10EAA"/>
    <w:rsid w:val="00D12D52"/>
    <w:rsid w:val="00D13FC5"/>
    <w:rsid w:val="00D14D93"/>
    <w:rsid w:val="00D1605E"/>
    <w:rsid w:val="00D207FD"/>
    <w:rsid w:val="00D248E4"/>
    <w:rsid w:val="00D25DF4"/>
    <w:rsid w:val="00D26885"/>
    <w:rsid w:val="00D27547"/>
    <w:rsid w:val="00D37A33"/>
    <w:rsid w:val="00D4091B"/>
    <w:rsid w:val="00D40F1C"/>
    <w:rsid w:val="00D415DA"/>
    <w:rsid w:val="00D42891"/>
    <w:rsid w:val="00D436F0"/>
    <w:rsid w:val="00D43C67"/>
    <w:rsid w:val="00D43DDF"/>
    <w:rsid w:val="00D44FA1"/>
    <w:rsid w:val="00D57EC2"/>
    <w:rsid w:val="00D61C14"/>
    <w:rsid w:val="00D61D79"/>
    <w:rsid w:val="00D622F4"/>
    <w:rsid w:val="00D637B0"/>
    <w:rsid w:val="00D63B8B"/>
    <w:rsid w:val="00D64574"/>
    <w:rsid w:val="00D65BBE"/>
    <w:rsid w:val="00D72A85"/>
    <w:rsid w:val="00D72C84"/>
    <w:rsid w:val="00D76B20"/>
    <w:rsid w:val="00D76C29"/>
    <w:rsid w:val="00D824CD"/>
    <w:rsid w:val="00D83250"/>
    <w:rsid w:val="00D84CB6"/>
    <w:rsid w:val="00D84EDF"/>
    <w:rsid w:val="00D85706"/>
    <w:rsid w:val="00D87130"/>
    <w:rsid w:val="00D90F43"/>
    <w:rsid w:val="00D94DDE"/>
    <w:rsid w:val="00D97F47"/>
    <w:rsid w:val="00DA3BA6"/>
    <w:rsid w:val="00DA6F3F"/>
    <w:rsid w:val="00DB064B"/>
    <w:rsid w:val="00DB0922"/>
    <w:rsid w:val="00DB0C13"/>
    <w:rsid w:val="00DB0FD6"/>
    <w:rsid w:val="00DB1B1E"/>
    <w:rsid w:val="00DB55CB"/>
    <w:rsid w:val="00DC0C56"/>
    <w:rsid w:val="00DC552C"/>
    <w:rsid w:val="00DC5E4F"/>
    <w:rsid w:val="00DC5F90"/>
    <w:rsid w:val="00DC7CDC"/>
    <w:rsid w:val="00DD094F"/>
    <w:rsid w:val="00DD153F"/>
    <w:rsid w:val="00DE0FC7"/>
    <w:rsid w:val="00DE35C7"/>
    <w:rsid w:val="00DE450E"/>
    <w:rsid w:val="00DE59C7"/>
    <w:rsid w:val="00DE7D2D"/>
    <w:rsid w:val="00DF193A"/>
    <w:rsid w:val="00DF503E"/>
    <w:rsid w:val="00DF560E"/>
    <w:rsid w:val="00DF67D7"/>
    <w:rsid w:val="00DF7DE9"/>
    <w:rsid w:val="00DF7ED5"/>
    <w:rsid w:val="00E03469"/>
    <w:rsid w:val="00E035DA"/>
    <w:rsid w:val="00E04324"/>
    <w:rsid w:val="00E0489C"/>
    <w:rsid w:val="00E049E2"/>
    <w:rsid w:val="00E1114D"/>
    <w:rsid w:val="00E153E8"/>
    <w:rsid w:val="00E15BA0"/>
    <w:rsid w:val="00E15BD0"/>
    <w:rsid w:val="00E175DF"/>
    <w:rsid w:val="00E17AAB"/>
    <w:rsid w:val="00E2113B"/>
    <w:rsid w:val="00E22A1E"/>
    <w:rsid w:val="00E23BA9"/>
    <w:rsid w:val="00E30275"/>
    <w:rsid w:val="00E321D9"/>
    <w:rsid w:val="00E32C0E"/>
    <w:rsid w:val="00E3545F"/>
    <w:rsid w:val="00E37070"/>
    <w:rsid w:val="00E40015"/>
    <w:rsid w:val="00E465B2"/>
    <w:rsid w:val="00E47257"/>
    <w:rsid w:val="00E514D4"/>
    <w:rsid w:val="00E5182B"/>
    <w:rsid w:val="00E518FD"/>
    <w:rsid w:val="00E51E4A"/>
    <w:rsid w:val="00E52052"/>
    <w:rsid w:val="00E54856"/>
    <w:rsid w:val="00E54CEB"/>
    <w:rsid w:val="00E5535F"/>
    <w:rsid w:val="00E55CD7"/>
    <w:rsid w:val="00E56F31"/>
    <w:rsid w:val="00E574BA"/>
    <w:rsid w:val="00E57560"/>
    <w:rsid w:val="00E62B33"/>
    <w:rsid w:val="00E6374C"/>
    <w:rsid w:val="00E652F6"/>
    <w:rsid w:val="00E6720F"/>
    <w:rsid w:val="00E71F4F"/>
    <w:rsid w:val="00E7275C"/>
    <w:rsid w:val="00E73538"/>
    <w:rsid w:val="00E74E78"/>
    <w:rsid w:val="00E75A3D"/>
    <w:rsid w:val="00E7645E"/>
    <w:rsid w:val="00E76DA4"/>
    <w:rsid w:val="00E8047E"/>
    <w:rsid w:val="00E808C7"/>
    <w:rsid w:val="00E81075"/>
    <w:rsid w:val="00E878D4"/>
    <w:rsid w:val="00E9133F"/>
    <w:rsid w:val="00E937EE"/>
    <w:rsid w:val="00E94A8D"/>
    <w:rsid w:val="00E9633C"/>
    <w:rsid w:val="00E968DB"/>
    <w:rsid w:val="00E97428"/>
    <w:rsid w:val="00E97ACE"/>
    <w:rsid w:val="00E97F6B"/>
    <w:rsid w:val="00EA031F"/>
    <w:rsid w:val="00EA0D77"/>
    <w:rsid w:val="00EA4659"/>
    <w:rsid w:val="00EA67B1"/>
    <w:rsid w:val="00EA6F96"/>
    <w:rsid w:val="00EA757C"/>
    <w:rsid w:val="00EB0028"/>
    <w:rsid w:val="00EB1E76"/>
    <w:rsid w:val="00EB2B57"/>
    <w:rsid w:val="00EB2DE5"/>
    <w:rsid w:val="00EB2F40"/>
    <w:rsid w:val="00EB41B9"/>
    <w:rsid w:val="00EB576B"/>
    <w:rsid w:val="00EB6993"/>
    <w:rsid w:val="00EC15A1"/>
    <w:rsid w:val="00EC1C0C"/>
    <w:rsid w:val="00EC2F5E"/>
    <w:rsid w:val="00EC3358"/>
    <w:rsid w:val="00EC3CF6"/>
    <w:rsid w:val="00EC5C99"/>
    <w:rsid w:val="00EC6E84"/>
    <w:rsid w:val="00EC7AF1"/>
    <w:rsid w:val="00EC7C89"/>
    <w:rsid w:val="00ED04D5"/>
    <w:rsid w:val="00ED2B1B"/>
    <w:rsid w:val="00ED77E6"/>
    <w:rsid w:val="00ED7B40"/>
    <w:rsid w:val="00EE41A2"/>
    <w:rsid w:val="00EE5DA7"/>
    <w:rsid w:val="00EE72DC"/>
    <w:rsid w:val="00EE74A9"/>
    <w:rsid w:val="00EF2A17"/>
    <w:rsid w:val="00EF2BB0"/>
    <w:rsid w:val="00EF57DB"/>
    <w:rsid w:val="00EF5F92"/>
    <w:rsid w:val="00EF72AE"/>
    <w:rsid w:val="00F03C83"/>
    <w:rsid w:val="00F122A2"/>
    <w:rsid w:val="00F20341"/>
    <w:rsid w:val="00F2045E"/>
    <w:rsid w:val="00F22A09"/>
    <w:rsid w:val="00F237F9"/>
    <w:rsid w:val="00F23FEE"/>
    <w:rsid w:val="00F27B67"/>
    <w:rsid w:val="00F31476"/>
    <w:rsid w:val="00F32CD5"/>
    <w:rsid w:val="00F3334E"/>
    <w:rsid w:val="00F33445"/>
    <w:rsid w:val="00F3758B"/>
    <w:rsid w:val="00F37BA9"/>
    <w:rsid w:val="00F40F5D"/>
    <w:rsid w:val="00F417A6"/>
    <w:rsid w:val="00F42C7B"/>
    <w:rsid w:val="00F50227"/>
    <w:rsid w:val="00F50376"/>
    <w:rsid w:val="00F60BC4"/>
    <w:rsid w:val="00F62765"/>
    <w:rsid w:val="00F63467"/>
    <w:rsid w:val="00F6422D"/>
    <w:rsid w:val="00F6452F"/>
    <w:rsid w:val="00F65195"/>
    <w:rsid w:val="00F65D79"/>
    <w:rsid w:val="00F66671"/>
    <w:rsid w:val="00F67957"/>
    <w:rsid w:val="00F70B0E"/>
    <w:rsid w:val="00F72802"/>
    <w:rsid w:val="00F7504B"/>
    <w:rsid w:val="00F805C8"/>
    <w:rsid w:val="00F83221"/>
    <w:rsid w:val="00F84621"/>
    <w:rsid w:val="00F87611"/>
    <w:rsid w:val="00F8762F"/>
    <w:rsid w:val="00F921BF"/>
    <w:rsid w:val="00F956CD"/>
    <w:rsid w:val="00F96AA1"/>
    <w:rsid w:val="00FA23BB"/>
    <w:rsid w:val="00FA26D4"/>
    <w:rsid w:val="00FA321C"/>
    <w:rsid w:val="00FA3C54"/>
    <w:rsid w:val="00FA415F"/>
    <w:rsid w:val="00FA44A9"/>
    <w:rsid w:val="00FB1564"/>
    <w:rsid w:val="00FB5878"/>
    <w:rsid w:val="00FB6628"/>
    <w:rsid w:val="00FC03FF"/>
    <w:rsid w:val="00FC30E0"/>
    <w:rsid w:val="00FC6393"/>
    <w:rsid w:val="00FD1760"/>
    <w:rsid w:val="00FD1A52"/>
    <w:rsid w:val="00FD3993"/>
    <w:rsid w:val="00FD5152"/>
    <w:rsid w:val="00FD6184"/>
    <w:rsid w:val="00FD61F7"/>
    <w:rsid w:val="00FD79EC"/>
    <w:rsid w:val="00FD7D24"/>
    <w:rsid w:val="00FE1407"/>
    <w:rsid w:val="00FE15E5"/>
    <w:rsid w:val="00FE3EED"/>
    <w:rsid w:val="00FE43E9"/>
    <w:rsid w:val="00FE447A"/>
    <w:rsid w:val="00FE469E"/>
    <w:rsid w:val="00FE50C6"/>
    <w:rsid w:val="00FE6893"/>
    <w:rsid w:val="00FE6A57"/>
    <w:rsid w:val="00FF125A"/>
    <w:rsid w:val="00FF1413"/>
    <w:rsid w:val="00FF143F"/>
    <w:rsid w:val="00FF465A"/>
    <w:rsid w:val="00FF6B08"/>
    <w:rsid w:val="00FF79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D21DB8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272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C4D53"/>
    <w:pPr>
      <w:spacing w:after="200" w:line="276" w:lineRule="auto"/>
      <w:ind w:left="720"/>
      <w:contextualSpacing/>
    </w:pPr>
    <w:rPr>
      <w:rFonts w:ascii="Calibri" w:hAnsi="Calibri"/>
      <w:sz w:val="22"/>
      <w:szCs w:val="22"/>
    </w:rPr>
  </w:style>
  <w:style w:type="paragraph" w:styleId="Header">
    <w:name w:val="header"/>
    <w:basedOn w:val="Normal"/>
    <w:link w:val="HeaderChar"/>
    <w:uiPriority w:val="99"/>
    <w:rsid w:val="0022314C"/>
    <w:pPr>
      <w:tabs>
        <w:tab w:val="center" w:pos="4680"/>
        <w:tab w:val="right" w:pos="9360"/>
      </w:tabs>
    </w:pPr>
    <w:rPr>
      <w:rFonts w:ascii="Calibri" w:hAnsi="Calibri"/>
      <w:sz w:val="22"/>
      <w:szCs w:val="22"/>
    </w:rPr>
  </w:style>
  <w:style w:type="character" w:customStyle="1" w:styleId="HeaderChar">
    <w:name w:val="Header Char"/>
    <w:basedOn w:val="DefaultParagraphFont"/>
    <w:link w:val="Header"/>
    <w:uiPriority w:val="99"/>
    <w:locked/>
    <w:rsid w:val="0022314C"/>
    <w:rPr>
      <w:rFonts w:cs="Times New Roman"/>
    </w:rPr>
  </w:style>
  <w:style w:type="paragraph" w:styleId="Footer">
    <w:name w:val="footer"/>
    <w:basedOn w:val="Normal"/>
    <w:link w:val="FooterChar"/>
    <w:uiPriority w:val="99"/>
    <w:rsid w:val="0022314C"/>
    <w:pPr>
      <w:tabs>
        <w:tab w:val="center" w:pos="4680"/>
        <w:tab w:val="right" w:pos="9360"/>
      </w:tabs>
    </w:pPr>
    <w:rPr>
      <w:rFonts w:ascii="Calibri" w:hAnsi="Calibri"/>
      <w:sz w:val="22"/>
      <w:szCs w:val="22"/>
    </w:rPr>
  </w:style>
  <w:style w:type="character" w:customStyle="1" w:styleId="FooterChar">
    <w:name w:val="Footer Char"/>
    <w:basedOn w:val="DefaultParagraphFont"/>
    <w:link w:val="Footer"/>
    <w:uiPriority w:val="99"/>
    <w:locked/>
    <w:rsid w:val="0022314C"/>
    <w:rPr>
      <w:rFonts w:cs="Times New Roman"/>
    </w:rPr>
  </w:style>
  <w:style w:type="paragraph" w:styleId="BalloonText">
    <w:name w:val="Balloon Text"/>
    <w:basedOn w:val="Normal"/>
    <w:link w:val="BalloonTextChar"/>
    <w:uiPriority w:val="99"/>
    <w:semiHidden/>
    <w:rsid w:val="002269F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269F0"/>
    <w:rPr>
      <w:rFonts w:ascii="Tahoma" w:hAnsi="Tahoma" w:cs="Tahoma"/>
      <w:sz w:val="16"/>
      <w:szCs w:val="16"/>
    </w:rPr>
  </w:style>
  <w:style w:type="character" w:styleId="PlaceholderText">
    <w:name w:val="Placeholder Text"/>
    <w:basedOn w:val="DefaultParagraphFont"/>
    <w:uiPriority w:val="99"/>
    <w:semiHidden/>
    <w:rsid w:val="002269F0"/>
    <w:rPr>
      <w:rFonts w:cs="Times New Roman"/>
      <w:color w:val="808080"/>
    </w:rPr>
  </w:style>
  <w:style w:type="character" w:styleId="Hyperlink">
    <w:name w:val="Hyperlink"/>
    <w:basedOn w:val="DefaultParagraphFont"/>
    <w:uiPriority w:val="99"/>
    <w:rsid w:val="000A6F63"/>
    <w:rPr>
      <w:rFonts w:cs="Times New Roman"/>
      <w:color w:val="0000FF"/>
      <w:u w:val="single"/>
    </w:rPr>
  </w:style>
  <w:style w:type="table" w:styleId="TableGrid">
    <w:name w:val="Table Grid"/>
    <w:basedOn w:val="TableNormal"/>
    <w:uiPriority w:val="59"/>
    <w:locked/>
    <w:rsid w:val="006751CB"/>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52C51"/>
    <w:rPr>
      <w:color w:val="800080" w:themeColor="followedHyperlink"/>
      <w:u w:val="single"/>
    </w:rPr>
  </w:style>
  <w:style w:type="paragraph" w:styleId="NoSpacing">
    <w:name w:val="No Spacing"/>
    <w:uiPriority w:val="1"/>
    <w:qFormat/>
    <w:rsid w:val="001B5762"/>
  </w:style>
  <w:style w:type="character" w:styleId="UnresolvedMention">
    <w:name w:val="Unresolved Mention"/>
    <w:basedOn w:val="DefaultParagraphFont"/>
    <w:uiPriority w:val="99"/>
    <w:rsid w:val="007D5298"/>
    <w:rPr>
      <w:color w:val="605E5C"/>
      <w:shd w:val="clear" w:color="auto" w:fill="E1DFDD"/>
    </w:rPr>
  </w:style>
  <w:style w:type="paragraph" w:styleId="NormalWeb">
    <w:name w:val="Normal (Web)"/>
    <w:basedOn w:val="Normal"/>
    <w:uiPriority w:val="99"/>
    <w:semiHidden/>
    <w:unhideWhenUsed/>
    <w:rsid w:val="005407BF"/>
    <w:pPr>
      <w:spacing w:before="100" w:beforeAutospacing="1" w:after="100" w:afterAutospacing="1"/>
    </w:pPr>
  </w:style>
  <w:style w:type="paragraph" w:styleId="Revision">
    <w:name w:val="Revision"/>
    <w:hidden/>
    <w:uiPriority w:val="99"/>
    <w:semiHidden/>
    <w:rsid w:val="00632A33"/>
    <w:rPr>
      <w:rFonts w:eastAsia="Times New Roman"/>
    </w:rPr>
  </w:style>
  <w:style w:type="paragraph" w:styleId="FootnoteText">
    <w:name w:val="footnote text"/>
    <w:basedOn w:val="Normal"/>
    <w:link w:val="FootnoteTextChar"/>
    <w:uiPriority w:val="99"/>
    <w:semiHidden/>
    <w:unhideWhenUsed/>
    <w:rsid w:val="0034398D"/>
    <w:rPr>
      <w:sz w:val="20"/>
      <w:szCs w:val="20"/>
    </w:rPr>
  </w:style>
  <w:style w:type="character" w:customStyle="1" w:styleId="FootnoteTextChar">
    <w:name w:val="Footnote Text Char"/>
    <w:basedOn w:val="DefaultParagraphFont"/>
    <w:link w:val="FootnoteText"/>
    <w:uiPriority w:val="99"/>
    <w:semiHidden/>
    <w:rsid w:val="0034398D"/>
    <w:rPr>
      <w:rFonts w:ascii="Times New Roman" w:eastAsia="Times New Roman" w:hAnsi="Times New Roman"/>
      <w:sz w:val="20"/>
      <w:szCs w:val="20"/>
    </w:rPr>
  </w:style>
  <w:style w:type="character" w:styleId="FootnoteReference">
    <w:name w:val="footnote reference"/>
    <w:basedOn w:val="DefaultParagraphFont"/>
    <w:uiPriority w:val="99"/>
    <w:semiHidden/>
    <w:unhideWhenUsed/>
    <w:rsid w:val="003439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547040">
      <w:bodyDiv w:val="1"/>
      <w:marLeft w:val="0"/>
      <w:marRight w:val="0"/>
      <w:marTop w:val="0"/>
      <w:marBottom w:val="0"/>
      <w:divBdr>
        <w:top w:val="none" w:sz="0" w:space="0" w:color="auto"/>
        <w:left w:val="none" w:sz="0" w:space="0" w:color="auto"/>
        <w:bottom w:val="none" w:sz="0" w:space="0" w:color="auto"/>
        <w:right w:val="none" w:sz="0" w:space="0" w:color="auto"/>
      </w:divBdr>
      <w:divsChild>
        <w:div w:id="1162543811">
          <w:marLeft w:val="0"/>
          <w:marRight w:val="0"/>
          <w:marTop w:val="0"/>
          <w:marBottom w:val="0"/>
          <w:divBdr>
            <w:top w:val="none" w:sz="0" w:space="0" w:color="auto"/>
            <w:left w:val="none" w:sz="0" w:space="0" w:color="auto"/>
            <w:bottom w:val="none" w:sz="0" w:space="0" w:color="auto"/>
            <w:right w:val="none" w:sz="0" w:space="0" w:color="auto"/>
          </w:divBdr>
          <w:divsChild>
            <w:div w:id="1307707027">
              <w:marLeft w:val="0"/>
              <w:marRight w:val="0"/>
              <w:marTop w:val="0"/>
              <w:marBottom w:val="0"/>
              <w:divBdr>
                <w:top w:val="none" w:sz="0" w:space="0" w:color="auto"/>
                <w:left w:val="none" w:sz="0" w:space="0" w:color="auto"/>
                <w:bottom w:val="none" w:sz="0" w:space="0" w:color="auto"/>
                <w:right w:val="none" w:sz="0" w:space="0" w:color="auto"/>
              </w:divBdr>
              <w:divsChild>
                <w:div w:id="75655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09619">
      <w:bodyDiv w:val="1"/>
      <w:marLeft w:val="0"/>
      <w:marRight w:val="0"/>
      <w:marTop w:val="0"/>
      <w:marBottom w:val="0"/>
      <w:divBdr>
        <w:top w:val="none" w:sz="0" w:space="0" w:color="auto"/>
        <w:left w:val="none" w:sz="0" w:space="0" w:color="auto"/>
        <w:bottom w:val="none" w:sz="0" w:space="0" w:color="auto"/>
        <w:right w:val="none" w:sz="0" w:space="0" w:color="auto"/>
      </w:divBdr>
    </w:div>
    <w:div w:id="293289883">
      <w:bodyDiv w:val="1"/>
      <w:marLeft w:val="0"/>
      <w:marRight w:val="0"/>
      <w:marTop w:val="0"/>
      <w:marBottom w:val="0"/>
      <w:divBdr>
        <w:top w:val="none" w:sz="0" w:space="0" w:color="auto"/>
        <w:left w:val="none" w:sz="0" w:space="0" w:color="auto"/>
        <w:bottom w:val="none" w:sz="0" w:space="0" w:color="auto"/>
        <w:right w:val="none" w:sz="0" w:space="0" w:color="auto"/>
      </w:divBdr>
    </w:div>
    <w:div w:id="300186108">
      <w:bodyDiv w:val="1"/>
      <w:marLeft w:val="0"/>
      <w:marRight w:val="0"/>
      <w:marTop w:val="0"/>
      <w:marBottom w:val="0"/>
      <w:divBdr>
        <w:top w:val="none" w:sz="0" w:space="0" w:color="auto"/>
        <w:left w:val="none" w:sz="0" w:space="0" w:color="auto"/>
        <w:bottom w:val="none" w:sz="0" w:space="0" w:color="auto"/>
        <w:right w:val="none" w:sz="0" w:space="0" w:color="auto"/>
      </w:divBdr>
      <w:divsChild>
        <w:div w:id="943224230">
          <w:marLeft w:val="0"/>
          <w:marRight w:val="0"/>
          <w:marTop w:val="0"/>
          <w:marBottom w:val="0"/>
          <w:divBdr>
            <w:top w:val="none" w:sz="0" w:space="0" w:color="auto"/>
            <w:left w:val="none" w:sz="0" w:space="0" w:color="auto"/>
            <w:bottom w:val="none" w:sz="0" w:space="0" w:color="auto"/>
            <w:right w:val="none" w:sz="0" w:space="0" w:color="auto"/>
          </w:divBdr>
          <w:divsChild>
            <w:div w:id="1812021417">
              <w:marLeft w:val="0"/>
              <w:marRight w:val="0"/>
              <w:marTop w:val="0"/>
              <w:marBottom w:val="0"/>
              <w:divBdr>
                <w:top w:val="none" w:sz="0" w:space="0" w:color="auto"/>
                <w:left w:val="none" w:sz="0" w:space="0" w:color="auto"/>
                <w:bottom w:val="none" w:sz="0" w:space="0" w:color="auto"/>
                <w:right w:val="none" w:sz="0" w:space="0" w:color="auto"/>
              </w:divBdr>
              <w:divsChild>
                <w:div w:id="65746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705019">
      <w:bodyDiv w:val="1"/>
      <w:marLeft w:val="0"/>
      <w:marRight w:val="0"/>
      <w:marTop w:val="0"/>
      <w:marBottom w:val="0"/>
      <w:divBdr>
        <w:top w:val="none" w:sz="0" w:space="0" w:color="auto"/>
        <w:left w:val="none" w:sz="0" w:space="0" w:color="auto"/>
        <w:bottom w:val="none" w:sz="0" w:space="0" w:color="auto"/>
        <w:right w:val="none" w:sz="0" w:space="0" w:color="auto"/>
      </w:divBdr>
      <w:divsChild>
        <w:div w:id="1929541327">
          <w:marLeft w:val="0"/>
          <w:marRight w:val="0"/>
          <w:marTop w:val="0"/>
          <w:marBottom w:val="0"/>
          <w:divBdr>
            <w:top w:val="none" w:sz="0" w:space="0" w:color="auto"/>
            <w:left w:val="none" w:sz="0" w:space="0" w:color="auto"/>
            <w:bottom w:val="none" w:sz="0" w:space="0" w:color="auto"/>
            <w:right w:val="none" w:sz="0" w:space="0" w:color="auto"/>
          </w:divBdr>
          <w:divsChild>
            <w:div w:id="1435977312">
              <w:marLeft w:val="0"/>
              <w:marRight w:val="0"/>
              <w:marTop w:val="0"/>
              <w:marBottom w:val="0"/>
              <w:divBdr>
                <w:top w:val="none" w:sz="0" w:space="0" w:color="auto"/>
                <w:left w:val="none" w:sz="0" w:space="0" w:color="auto"/>
                <w:bottom w:val="none" w:sz="0" w:space="0" w:color="auto"/>
                <w:right w:val="none" w:sz="0" w:space="0" w:color="auto"/>
              </w:divBdr>
              <w:divsChild>
                <w:div w:id="50436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2071204">
      <w:bodyDiv w:val="1"/>
      <w:marLeft w:val="0"/>
      <w:marRight w:val="0"/>
      <w:marTop w:val="0"/>
      <w:marBottom w:val="0"/>
      <w:divBdr>
        <w:top w:val="none" w:sz="0" w:space="0" w:color="auto"/>
        <w:left w:val="none" w:sz="0" w:space="0" w:color="auto"/>
        <w:bottom w:val="none" w:sz="0" w:space="0" w:color="auto"/>
        <w:right w:val="none" w:sz="0" w:space="0" w:color="auto"/>
      </w:divBdr>
    </w:div>
    <w:div w:id="383649720">
      <w:bodyDiv w:val="1"/>
      <w:marLeft w:val="0"/>
      <w:marRight w:val="0"/>
      <w:marTop w:val="0"/>
      <w:marBottom w:val="0"/>
      <w:divBdr>
        <w:top w:val="none" w:sz="0" w:space="0" w:color="auto"/>
        <w:left w:val="none" w:sz="0" w:space="0" w:color="auto"/>
        <w:bottom w:val="none" w:sz="0" w:space="0" w:color="auto"/>
        <w:right w:val="none" w:sz="0" w:space="0" w:color="auto"/>
      </w:divBdr>
      <w:divsChild>
        <w:div w:id="649557297">
          <w:marLeft w:val="0"/>
          <w:marRight w:val="0"/>
          <w:marTop w:val="0"/>
          <w:marBottom w:val="0"/>
          <w:divBdr>
            <w:top w:val="none" w:sz="0" w:space="0" w:color="auto"/>
            <w:left w:val="none" w:sz="0" w:space="0" w:color="auto"/>
            <w:bottom w:val="none" w:sz="0" w:space="0" w:color="auto"/>
            <w:right w:val="none" w:sz="0" w:space="0" w:color="auto"/>
          </w:divBdr>
          <w:divsChild>
            <w:div w:id="2435503">
              <w:marLeft w:val="0"/>
              <w:marRight w:val="0"/>
              <w:marTop w:val="0"/>
              <w:marBottom w:val="0"/>
              <w:divBdr>
                <w:top w:val="none" w:sz="0" w:space="0" w:color="auto"/>
                <w:left w:val="none" w:sz="0" w:space="0" w:color="auto"/>
                <w:bottom w:val="none" w:sz="0" w:space="0" w:color="auto"/>
                <w:right w:val="none" w:sz="0" w:space="0" w:color="auto"/>
              </w:divBdr>
              <w:divsChild>
                <w:div w:id="27545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956712">
      <w:bodyDiv w:val="1"/>
      <w:marLeft w:val="0"/>
      <w:marRight w:val="0"/>
      <w:marTop w:val="0"/>
      <w:marBottom w:val="0"/>
      <w:divBdr>
        <w:top w:val="none" w:sz="0" w:space="0" w:color="auto"/>
        <w:left w:val="none" w:sz="0" w:space="0" w:color="auto"/>
        <w:bottom w:val="none" w:sz="0" w:space="0" w:color="auto"/>
        <w:right w:val="none" w:sz="0" w:space="0" w:color="auto"/>
      </w:divBdr>
    </w:div>
    <w:div w:id="612635199">
      <w:bodyDiv w:val="1"/>
      <w:marLeft w:val="0"/>
      <w:marRight w:val="0"/>
      <w:marTop w:val="0"/>
      <w:marBottom w:val="0"/>
      <w:divBdr>
        <w:top w:val="none" w:sz="0" w:space="0" w:color="auto"/>
        <w:left w:val="none" w:sz="0" w:space="0" w:color="auto"/>
        <w:bottom w:val="none" w:sz="0" w:space="0" w:color="auto"/>
        <w:right w:val="none" w:sz="0" w:space="0" w:color="auto"/>
      </w:divBdr>
      <w:divsChild>
        <w:div w:id="1956205124">
          <w:marLeft w:val="0"/>
          <w:marRight w:val="0"/>
          <w:marTop w:val="0"/>
          <w:marBottom w:val="0"/>
          <w:divBdr>
            <w:top w:val="none" w:sz="0" w:space="0" w:color="auto"/>
            <w:left w:val="none" w:sz="0" w:space="0" w:color="auto"/>
            <w:bottom w:val="none" w:sz="0" w:space="0" w:color="auto"/>
            <w:right w:val="none" w:sz="0" w:space="0" w:color="auto"/>
          </w:divBdr>
        </w:div>
      </w:divsChild>
    </w:div>
    <w:div w:id="632711199">
      <w:bodyDiv w:val="1"/>
      <w:marLeft w:val="0"/>
      <w:marRight w:val="0"/>
      <w:marTop w:val="0"/>
      <w:marBottom w:val="0"/>
      <w:divBdr>
        <w:top w:val="none" w:sz="0" w:space="0" w:color="auto"/>
        <w:left w:val="none" w:sz="0" w:space="0" w:color="auto"/>
        <w:bottom w:val="none" w:sz="0" w:space="0" w:color="auto"/>
        <w:right w:val="none" w:sz="0" w:space="0" w:color="auto"/>
      </w:divBdr>
    </w:div>
    <w:div w:id="632829153">
      <w:bodyDiv w:val="1"/>
      <w:marLeft w:val="0"/>
      <w:marRight w:val="0"/>
      <w:marTop w:val="0"/>
      <w:marBottom w:val="0"/>
      <w:divBdr>
        <w:top w:val="none" w:sz="0" w:space="0" w:color="auto"/>
        <w:left w:val="none" w:sz="0" w:space="0" w:color="auto"/>
        <w:bottom w:val="none" w:sz="0" w:space="0" w:color="auto"/>
        <w:right w:val="none" w:sz="0" w:space="0" w:color="auto"/>
      </w:divBdr>
      <w:divsChild>
        <w:div w:id="1248995945">
          <w:marLeft w:val="0"/>
          <w:marRight w:val="0"/>
          <w:marTop w:val="0"/>
          <w:marBottom w:val="0"/>
          <w:divBdr>
            <w:top w:val="none" w:sz="0" w:space="0" w:color="auto"/>
            <w:left w:val="none" w:sz="0" w:space="0" w:color="auto"/>
            <w:bottom w:val="none" w:sz="0" w:space="0" w:color="auto"/>
            <w:right w:val="none" w:sz="0" w:space="0" w:color="auto"/>
          </w:divBdr>
          <w:divsChild>
            <w:div w:id="1868908441">
              <w:marLeft w:val="0"/>
              <w:marRight w:val="0"/>
              <w:marTop w:val="0"/>
              <w:marBottom w:val="0"/>
              <w:divBdr>
                <w:top w:val="none" w:sz="0" w:space="0" w:color="auto"/>
                <w:left w:val="none" w:sz="0" w:space="0" w:color="auto"/>
                <w:bottom w:val="none" w:sz="0" w:space="0" w:color="auto"/>
                <w:right w:val="none" w:sz="0" w:space="0" w:color="auto"/>
              </w:divBdr>
              <w:divsChild>
                <w:div w:id="120405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271934">
      <w:bodyDiv w:val="1"/>
      <w:marLeft w:val="0"/>
      <w:marRight w:val="0"/>
      <w:marTop w:val="0"/>
      <w:marBottom w:val="0"/>
      <w:divBdr>
        <w:top w:val="none" w:sz="0" w:space="0" w:color="auto"/>
        <w:left w:val="none" w:sz="0" w:space="0" w:color="auto"/>
        <w:bottom w:val="none" w:sz="0" w:space="0" w:color="auto"/>
        <w:right w:val="none" w:sz="0" w:space="0" w:color="auto"/>
      </w:divBdr>
    </w:div>
    <w:div w:id="729622208">
      <w:bodyDiv w:val="1"/>
      <w:marLeft w:val="0"/>
      <w:marRight w:val="0"/>
      <w:marTop w:val="0"/>
      <w:marBottom w:val="0"/>
      <w:divBdr>
        <w:top w:val="none" w:sz="0" w:space="0" w:color="auto"/>
        <w:left w:val="none" w:sz="0" w:space="0" w:color="auto"/>
        <w:bottom w:val="none" w:sz="0" w:space="0" w:color="auto"/>
        <w:right w:val="none" w:sz="0" w:space="0" w:color="auto"/>
      </w:divBdr>
      <w:divsChild>
        <w:div w:id="291524234">
          <w:marLeft w:val="0"/>
          <w:marRight w:val="0"/>
          <w:marTop w:val="0"/>
          <w:marBottom w:val="0"/>
          <w:divBdr>
            <w:top w:val="none" w:sz="0" w:space="0" w:color="auto"/>
            <w:left w:val="none" w:sz="0" w:space="0" w:color="auto"/>
            <w:bottom w:val="none" w:sz="0" w:space="0" w:color="auto"/>
            <w:right w:val="none" w:sz="0" w:space="0" w:color="auto"/>
          </w:divBdr>
          <w:divsChild>
            <w:div w:id="202908942">
              <w:marLeft w:val="0"/>
              <w:marRight w:val="0"/>
              <w:marTop w:val="0"/>
              <w:marBottom w:val="0"/>
              <w:divBdr>
                <w:top w:val="none" w:sz="0" w:space="0" w:color="auto"/>
                <w:left w:val="none" w:sz="0" w:space="0" w:color="auto"/>
                <w:bottom w:val="none" w:sz="0" w:space="0" w:color="auto"/>
                <w:right w:val="none" w:sz="0" w:space="0" w:color="auto"/>
              </w:divBdr>
              <w:divsChild>
                <w:div w:id="31661315">
                  <w:marLeft w:val="0"/>
                  <w:marRight w:val="0"/>
                  <w:marTop w:val="0"/>
                  <w:marBottom w:val="0"/>
                  <w:divBdr>
                    <w:top w:val="none" w:sz="0" w:space="0" w:color="auto"/>
                    <w:left w:val="none" w:sz="0" w:space="0" w:color="auto"/>
                    <w:bottom w:val="none" w:sz="0" w:space="0" w:color="auto"/>
                    <w:right w:val="none" w:sz="0" w:space="0" w:color="auto"/>
                  </w:divBdr>
                  <w:divsChild>
                    <w:div w:id="133938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3494943">
      <w:bodyDiv w:val="1"/>
      <w:marLeft w:val="0"/>
      <w:marRight w:val="0"/>
      <w:marTop w:val="0"/>
      <w:marBottom w:val="0"/>
      <w:divBdr>
        <w:top w:val="none" w:sz="0" w:space="0" w:color="auto"/>
        <w:left w:val="none" w:sz="0" w:space="0" w:color="auto"/>
        <w:bottom w:val="none" w:sz="0" w:space="0" w:color="auto"/>
        <w:right w:val="none" w:sz="0" w:space="0" w:color="auto"/>
      </w:divBdr>
      <w:divsChild>
        <w:div w:id="1597472608">
          <w:marLeft w:val="0"/>
          <w:marRight w:val="0"/>
          <w:marTop w:val="0"/>
          <w:marBottom w:val="0"/>
          <w:divBdr>
            <w:top w:val="none" w:sz="0" w:space="0" w:color="auto"/>
            <w:left w:val="none" w:sz="0" w:space="0" w:color="auto"/>
            <w:bottom w:val="none" w:sz="0" w:space="0" w:color="auto"/>
            <w:right w:val="none" w:sz="0" w:space="0" w:color="auto"/>
          </w:divBdr>
          <w:divsChild>
            <w:div w:id="539781383">
              <w:marLeft w:val="0"/>
              <w:marRight w:val="0"/>
              <w:marTop w:val="0"/>
              <w:marBottom w:val="0"/>
              <w:divBdr>
                <w:top w:val="none" w:sz="0" w:space="0" w:color="auto"/>
                <w:left w:val="none" w:sz="0" w:space="0" w:color="auto"/>
                <w:bottom w:val="none" w:sz="0" w:space="0" w:color="auto"/>
                <w:right w:val="none" w:sz="0" w:space="0" w:color="auto"/>
              </w:divBdr>
              <w:divsChild>
                <w:div w:id="18792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495883">
      <w:bodyDiv w:val="1"/>
      <w:marLeft w:val="0"/>
      <w:marRight w:val="0"/>
      <w:marTop w:val="0"/>
      <w:marBottom w:val="0"/>
      <w:divBdr>
        <w:top w:val="none" w:sz="0" w:space="0" w:color="auto"/>
        <w:left w:val="none" w:sz="0" w:space="0" w:color="auto"/>
        <w:bottom w:val="none" w:sz="0" w:space="0" w:color="auto"/>
        <w:right w:val="none" w:sz="0" w:space="0" w:color="auto"/>
      </w:divBdr>
    </w:div>
    <w:div w:id="1056585245">
      <w:bodyDiv w:val="1"/>
      <w:marLeft w:val="0"/>
      <w:marRight w:val="0"/>
      <w:marTop w:val="0"/>
      <w:marBottom w:val="0"/>
      <w:divBdr>
        <w:top w:val="none" w:sz="0" w:space="0" w:color="auto"/>
        <w:left w:val="none" w:sz="0" w:space="0" w:color="auto"/>
        <w:bottom w:val="none" w:sz="0" w:space="0" w:color="auto"/>
        <w:right w:val="none" w:sz="0" w:space="0" w:color="auto"/>
      </w:divBdr>
    </w:div>
    <w:div w:id="1135100685">
      <w:bodyDiv w:val="1"/>
      <w:marLeft w:val="0"/>
      <w:marRight w:val="0"/>
      <w:marTop w:val="0"/>
      <w:marBottom w:val="0"/>
      <w:divBdr>
        <w:top w:val="none" w:sz="0" w:space="0" w:color="auto"/>
        <w:left w:val="none" w:sz="0" w:space="0" w:color="auto"/>
        <w:bottom w:val="none" w:sz="0" w:space="0" w:color="auto"/>
        <w:right w:val="none" w:sz="0" w:space="0" w:color="auto"/>
      </w:divBdr>
      <w:divsChild>
        <w:div w:id="931474270">
          <w:marLeft w:val="0"/>
          <w:marRight w:val="0"/>
          <w:marTop w:val="0"/>
          <w:marBottom w:val="0"/>
          <w:divBdr>
            <w:top w:val="none" w:sz="0" w:space="0" w:color="auto"/>
            <w:left w:val="none" w:sz="0" w:space="0" w:color="auto"/>
            <w:bottom w:val="none" w:sz="0" w:space="0" w:color="auto"/>
            <w:right w:val="none" w:sz="0" w:space="0" w:color="auto"/>
          </w:divBdr>
          <w:divsChild>
            <w:div w:id="11534711">
              <w:marLeft w:val="0"/>
              <w:marRight w:val="0"/>
              <w:marTop w:val="0"/>
              <w:marBottom w:val="0"/>
              <w:divBdr>
                <w:top w:val="none" w:sz="0" w:space="0" w:color="auto"/>
                <w:left w:val="none" w:sz="0" w:space="0" w:color="auto"/>
                <w:bottom w:val="none" w:sz="0" w:space="0" w:color="auto"/>
                <w:right w:val="none" w:sz="0" w:space="0" w:color="auto"/>
              </w:divBdr>
              <w:divsChild>
                <w:div w:id="606888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746134">
      <w:bodyDiv w:val="1"/>
      <w:marLeft w:val="0"/>
      <w:marRight w:val="0"/>
      <w:marTop w:val="0"/>
      <w:marBottom w:val="0"/>
      <w:divBdr>
        <w:top w:val="none" w:sz="0" w:space="0" w:color="auto"/>
        <w:left w:val="none" w:sz="0" w:space="0" w:color="auto"/>
        <w:bottom w:val="none" w:sz="0" w:space="0" w:color="auto"/>
        <w:right w:val="none" w:sz="0" w:space="0" w:color="auto"/>
      </w:divBdr>
      <w:divsChild>
        <w:div w:id="1747805763">
          <w:marLeft w:val="0"/>
          <w:marRight w:val="0"/>
          <w:marTop w:val="0"/>
          <w:marBottom w:val="0"/>
          <w:divBdr>
            <w:top w:val="none" w:sz="0" w:space="0" w:color="auto"/>
            <w:left w:val="none" w:sz="0" w:space="0" w:color="auto"/>
            <w:bottom w:val="none" w:sz="0" w:space="0" w:color="auto"/>
            <w:right w:val="none" w:sz="0" w:space="0" w:color="auto"/>
          </w:divBdr>
          <w:divsChild>
            <w:div w:id="1530607499">
              <w:marLeft w:val="0"/>
              <w:marRight w:val="0"/>
              <w:marTop w:val="0"/>
              <w:marBottom w:val="0"/>
              <w:divBdr>
                <w:top w:val="none" w:sz="0" w:space="0" w:color="auto"/>
                <w:left w:val="none" w:sz="0" w:space="0" w:color="auto"/>
                <w:bottom w:val="none" w:sz="0" w:space="0" w:color="auto"/>
                <w:right w:val="none" w:sz="0" w:space="0" w:color="auto"/>
              </w:divBdr>
              <w:divsChild>
                <w:div w:id="111282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335100">
      <w:bodyDiv w:val="1"/>
      <w:marLeft w:val="0"/>
      <w:marRight w:val="0"/>
      <w:marTop w:val="0"/>
      <w:marBottom w:val="0"/>
      <w:divBdr>
        <w:top w:val="none" w:sz="0" w:space="0" w:color="auto"/>
        <w:left w:val="none" w:sz="0" w:space="0" w:color="auto"/>
        <w:bottom w:val="none" w:sz="0" w:space="0" w:color="auto"/>
        <w:right w:val="none" w:sz="0" w:space="0" w:color="auto"/>
      </w:divBdr>
      <w:divsChild>
        <w:div w:id="45490390">
          <w:marLeft w:val="0"/>
          <w:marRight w:val="0"/>
          <w:marTop w:val="0"/>
          <w:marBottom w:val="0"/>
          <w:divBdr>
            <w:top w:val="none" w:sz="0" w:space="0" w:color="auto"/>
            <w:left w:val="none" w:sz="0" w:space="0" w:color="auto"/>
            <w:bottom w:val="none" w:sz="0" w:space="0" w:color="auto"/>
            <w:right w:val="none" w:sz="0" w:space="0" w:color="auto"/>
          </w:divBdr>
          <w:divsChild>
            <w:div w:id="1555116509">
              <w:marLeft w:val="0"/>
              <w:marRight w:val="0"/>
              <w:marTop w:val="0"/>
              <w:marBottom w:val="0"/>
              <w:divBdr>
                <w:top w:val="none" w:sz="0" w:space="0" w:color="auto"/>
                <w:left w:val="none" w:sz="0" w:space="0" w:color="auto"/>
                <w:bottom w:val="none" w:sz="0" w:space="0" w:color="auto"/>
                <w:right w:val="none" w:sz="0" w:space="0" w:color="auto"/>
              </w:divBdr>
              <w:divsChild>
                <w:div w:id="11464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264703">
      <w:bodyDiv w:val="1"/>
      <w:marLeft w:val="0"/>
      <w:marRight w:val="0"/>
      <w:marTop w:val="0"/>
      <w:marBottom w:val="0"/>
      <w:divBdr>
        <w:top w:val="none" w:sz="0" w:space="0" w:color="auto"/>
        <w:left w:val="none" w:sz="0" w:space="0" w:color="auto"/>
        <w:bottom w:val="none" w:sz="0" w:space="0" w:color="auto"/>
        <w:right w:val="none" w:sz="0" w:space="0" w:color="auto"/>
      </w:divBdr>
    </w:div>
    <w:div w:id="1348870120">
      <w:bodyDiv w:val="1"/>
      <w:marLeft w:val="0"/>
      <w:marRight w:val="0"/>
      <w:marTop w:val="0"/>
      <w:marBottom w:val="0"/>
      <w:divBdr>
        <w:top w:val="none" w:sz="0" w:space="0" w:color="auto"/>
        <w:left w:val="none" w:sz="0" w:space="0" w:color="auto"/>
        <w:bottom w:val="none" w:sz="0" w:space="0" w:color="auto"/>
        <w:right w:val="none" w:sz="0" w:space="0" w:color="auto"/>
      </w:divBdr>
      <w:divsChild>
        <w:div w:id="1680808523">
          <w:marLeft w:val="0"/>
          <w:marRight w:val="0"/>
          <w:marTop w:val="0"/>
          <w:marBottom w:val="0"/>
          <w:divBdr>
            <w:top w:val="none" w:sz="0" w:space="0" w:color="auto"/>
            <w:left w:val="none" w:sz="0" w:space="0" w:color="auto"/>
            <w:bottom w:val="none" w:sz="0" w:space="0" w:color="auto"/>
            <w:right w:val="none" w:sz="0" w:space="0" w:color="auto"/>
          </w:divBdr>
          <w:divsChild>
            <w:div w:id="706755501">
              <w:marLeft w:val="0"/>
              <w:marRight w:val="0"/>
              <w:marTop w:val="0"/>
              <w:marBottom w:val="0"/>
              <w:divBdr>
                <w:top w:val="none" w:sz="0" w:space="0" w:color="auto"/>
                <w:left w:val="none" w:sz="0" w:space="0" w:color="auto"/>
                <w:bottom w:val="none" w:sz="0" w:space="0" w:color="auto"/>
                <w:right w:val="none" w:sz="0" w:space="0" w:color="auto"/>
              </w:divBdr>
              <w:divsChild>
                <w:div w:id="164261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051340">
      <w:bodyDiv w:val="1"/>
      <w:marLeft w:val="0"/>
      <w:marRight w:val="0"/>
      <w:marTop w:val="0"/>
      <w:marBottom w:val="0"/>
      <w:divBdr>
        <w:top w:val="none" w:sz="0" w:space="0" w:color="auto"/>
        <w:left w:val="none" w:sz="0" w:space="0" w:color="auto"/>
        <w:bottom w:val="none" w:sz="0" w:space="0" w:color="auto"/>
        <w:right w:val="none" w:sz="0" w:space="0" w:color="auto"/>
      </w:divBdr>
    </w:div>
    <w:div w:id="1381710760">
      <w:bodyDiv w:val="1"/>
      <w:marLeft w:val="0"/>
      <w:marRight w:val="0"/>
      <w:marTop w:val="0"/>
      <w:marBottom w:val="0"/>
      <w:divBdr>
        <w:top w:val="none" w:sz="0" w:space="0" w:color="auto"/>
        <w:left w:val="none" w:sz="0" w:space="0" w:color="auto"/>
        <w:bottom w:val="none" w:sz="0" w:space="0" w:color="auto"/>
        <w:right w:val="none" w:sz="0" w:space="0" w:color="auto"/>
      </w:divBdr>
      <w:divsChild>
        <w:div w:id="1570308889">
          <w:marLeft w:val="0"/>
          <w:marRight w:val="0"/>
          <w:marTop w:val="0"/>
          <w:marBottom w:val="0"/>
          <w:divBdr>
            <w:top w:val="none" w:sz="0" w:space="0" w:color="auto"/>
            <w:left w:val="none" w:sz="0" w:space="0" w:color="auto"/>
            <w:bottom w:val="none" w:sz="0" w:space="0" w:color="auto"/>
            <w:right w:val="none" w:sz="0" w:space="0" w:color="auto"/>
          </w:divBdr>
          <w:divsChild>
            <w:div w:id="1649020771">
              <w:marLeft w:val="0"/>
              <w:marRight w:val="0"/>
              <w:marTop w:val="0"/>
              <w:marBottom w:val="0"/>
              <w:divBdr>
                <w:top w:val="none" w:sz="0" w:space="0" w:color="auto"/>
                <w:left w:val="none" w:sz="0" w:space="0" w:color="auto"/>
                <w:bottom w:val="none" w:sz="0" w:space="0" w:color="auto"/>
                <w:right w:val="none" w:sz="0" w:space="0" w:color="auto"/>
              </w:divBdr>
              <w:divsChild>
                <w:div w:id="128897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647303">
      <w:bodyDiv w:val="1"/>
      <w:marLeft w:val="0"/>
      <w:marRight w:val="0"/>
      <w:marTop w:val="0"/>
      <w:marBottom w:val="0"/>
      <w:divBdr>
        <w:top w:val="none" w:sz="0" w:space="0" w:color="auto"/>
        <w:left w:val="none" w:sz="0" w:space="0" w:color="auto"/>
        <w:bottom w:val="none" w:sz="0" w:space="0" w:color="auto"/>
        <w:right w:val="none" w:sz="0" w:space="0" w:color="auto"/>
      </w:divBdr>
      <w:divsChild>
        <w:div w:id="2016228584">
          <w:marLeft w:val="0"/>
          <w:marRight w:val="0"/>
          <w:marTop w:val="0"/>
          <w:marBottom w:val="0"/>
          <w:divBdr>
            <w:top w:val="none" w:sz="0" w:space="0" w:color="auto"/>
            <w:left w:val="none" w:sz="0" w:space="0" w:color="auto"/>
            <w:bottom w:val="none" w:sz="0" w:space="0" w:color="auto"/>
            <w:right w:val="none" w:sz="0" w:space="0" w:color="auto"/>
          </w:divBdr>
          <w:divsChild>
            <w:div w:id="1224562657">
              <w:marLeft w:val="0"/>
              <w:marRight w:val="0"/>
              <w:marTop w:val="0"/>
              <w:marBottom w:val="0"/>
              <w:divBdr>
                <w:top w:val="none" w:sz="0" w:space="0" w:color="auto"/>
                <w:left w:val="none" w:sz="0" w:space="0" w:color="auto"/>
                <w:bottom w:val="none" w:sz="0" w:space="0" w:color="auto"/>
                <w:right w:val="none" w:sz="0" w:space="0" w:color="auto"/>
              </w:divBdr>
              <w:divsChild>
                <w:div w:id="148492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078666">
      <w:bodyDiv w:val="1"/>
      <w:marLeft w:val="0"/>
      <w:marRight w:val="0"/>
      <w:marTop w:val="0"/>
      <w:marBottom w:val="0"/>
      <w:divBdr>
        <w:top w:val="none" w:sz="0" w:space="0" w:color="auto"/>
        <w:left w:val="none" w:sz="0" w:space="0" w:color="auto"/>
        <w:bottom w:val="none" w:sz="0" w:space="0" w:color="auto"/>
        <w:right w:val="none" w:sz="0" w:space="0" w:color="auto"/>
      </w:divBdr>
      <w:divsChild>
        <w:div w:id="616647524">
          <w:marLeft w:val="0"/>
          <w:marRight w:val="0"/>
          <w:marTop w:val="0"/>
          <w:marBottom w:val="0"/>
          <w:divBdr>
            <w:top w:val="none" w:sz="0" w:space="0" w:color="auto"/>
            <w:left w:val="none" w:sz="0" w:space="0" w:color="auto"/>
            <w:bottom w:val="none" w:sz="0" w:space="0" w:color="auto"/>
            <w:right w:val="none" w:sz="0" w:space="0" w:color="auto"/>
          </w:divBdr>
          <w:divsChild>
            <w:div w:id="68307127">
              <w:marLeft w:val="0"/>
              <w:marRight w:val="0"/>
              <w:marTop w:val="0"/>
              <w:marBottom w:val="0"/>
              <w:divBdr>
                <w:top w:val="none" w:sz="0" w:space="0" w:color="auto"/>
                <w:left w:val="none" w:sz="0" w:space="0" w:color="auto"/>
                <w:bottom w:val="none" w:sz="0" w:space="0" w:color="auto"/>
                <w:right w:val="none" w:sz="0" w:space="0" w:color="auto"/>
              </w:divBdr>
              <w:divsChild>
                <w:div w:id="73651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645947">
      <w:bodyDiv w:val="1"/>
      <w:marLeft w:val="0"/>
      <w:marRight w:val="0"/>
      <w:marTop w:val="0"/>
      <w:marBottom w:val="0"/>
      <w:divBdr>
        <w:top w:val="none" w:sz="0" w:space="0" w:color="auto"/>
        <w:left w:val="none" w:sz="0" w:space="0" w:color="auto"/>
        <w:bottom w:val="none" w:sz="0" w:space="0" w:color="auto"/>
        <w:right w:val="none" w:sz="0" w:space="0" w:color="auto"/>
      </w:divBdr>
      <w:divsChild>
        <w:div w:id="1242595312">
          <w:marLeft w:val="0"/>
          <w:marRight w:val="0"/>
          <w:marTop w:val="0"/>
          <w:marBottom w:val="0"/>
          <w:divBdr>
            <w:top w:val="none" w:sz="0" w:space="0" w:color="auto"/>
            <w:left w:val="none" w:sz="0" w:space="0" w:color="auto"/>
            <w:bottom w:val="none" w:sz="0" w:space="0" w:color="auto"/>
            <w:right w:val="none" w:sz="0" w:space="0" w:color="auto"/>
          </w:divBdr>
          <w:divsChild>
            <w:div w:id="1646084256">
              <w:marLeft w:val="0"/>
              <w:marRight w:val="0"/>
              <w:marTop w:val="0"/>
              <w:marBottom w:val="0"/>
              <w:divBdr>
                <w:top w:val="none" w:sz="0" w:space="0" w:color="auto"/>
                <w:left w:val="none" w:sz="0" w:space="0" w:color="auto"/>
                <w:bottom w:val="none" w:sz="0" w:space="0" w:color="auto"/>
                <w:right w:val="none" w:sz="0" w:space="0" w:color="auto"/>
              </w:divBdr>
              <w:divsChild>
                <w:div w:id="115028751">
                  <w:marLeft w:val="0"/>
                  <w:marRight w:val="0"/>
                  <w:marTop w:val="0"/>
                  <w:marBottom w:val="0"/>
                  <w:divBdr>
                    <w:top w:val="none" w:sz="0" w:space="0" w:color="auto"/>
                    <w:left w:val="none" w:sz="0" w:space="0" w:color="auto"/>
                    <w:bottom w:val="none" w:sz="0" w:space="0" w:color="auto"/>
                    <w:right w:val="none" w:sz="0" w:space="0" w:color="auto"/>
                  </w:divBdr>
                  <w:divsChild>
                    <w:div w:id="178076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501770">
      <w:bodyDiv w:val="1"/>
      <w:marLeft w:val="0"/>
      <w:marRight w:val="0"/>
      <w:marTop w:val="0"/>
      <w:marBottom w:val="0"/>
      <w:divBdr>
        <w:top w:val="none" w:sz="0" w:space="0" w:color="auto"/>
        <w:left w:val="none" w:sz="0" w:space="0" w:color="auto"/>
        <w:bottom w:val="none" w:sz="0" w:space="0" w:color="auto"/>
        <w:right w:val="none" w:sz="0" w:space="0" w:color="auto"/>
      </w:divBdr>
    </w:div>
    <w:div w:id="1509368457">
      <w:bodyDiv w:val="1"/>
      <w:marLeft w:val="0"/>
      <w:marRight w:val="0"/>
      <w:marTop w:val="0"/>
      <w:marBottom w:val="0"/>
      <w:divBdr>
        <w:top w:val="none" w:sz="0" w:space="0" w:color="auto"/>
        <w:left w:val="none" w:sz="0" w:space="0" w:color="auto"/>
        <w:bottom w:val="none" w:sz="0" w:space="0" w:color="auto"/>
        <w:right w:val="none" w:sz="0" w:space="0" w:color="auto"/>
      </w:divBdr>
      <w:divsChild>
        <w:div w:id="1605992329">
          <w:marLeft w:val="0"/>
          <w:marRight w:val="0"/>
          <w:marTop w:val="0"/>
          <w:marBottom w:val="0"/>
          <w:divBdr>
            <w:top w:val="none" w:sz="0" w:space="0" w:color="auto"/>
            <w:left w:val="none" w:sz="0" w:space="0" w:color="auto"/>
            <w:bottom w:val="none" w:sz="0" w:space="0" w:color="auto"/>
            <w:right w:val="none" w:sz="0" w:space="0" w:color="auto"/>
          </w:divBdr>
          <w:divsChild>
            <w:div w:id="834953919">
              <w:marLeft w:val="0"/>
              <w:marRight w:val="0"/>
              <w:marTop w:val="0"/>
              <w:marBottom w:val="0"/>
              <w:divBdr>
                <w:top w:val="none" w:sz="0" w:space="0" w:color="auto"/>
                <w:left w:val="none" w:sz="0" w:space="0" w:color="auto"/>
                <w:bottom w:val="none" w:sz="0" w:space="0" w:color="auto"/>
                <w:right w:val="none" w:sz="0" w:space="0" w:color="auto"/>
              </w:divBdr>
              <w:divsChild>
                <w:div w:id="14532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5205">
      <w:bodyDiv w:val="1"/>
      <w:marLeft w:val="0"/>
      <w:marRight w:val="0"/>
      <w:marTop w:val="0"/>
      <w:marBottom w:val="0"/>
      <w:divBdr>
        <w:top w:val="none" w:sz="0" w:space="0" w:color="auto"/>
        <w:left w:val="none" w:sz="0" w:space="0" w:color="auto"/>
        <w:bottom w:val="none" w:sz="0" w:space="0" w:color="auto"/>
        <w:right w:val="none" w:sz="0" w:space="0" w:color="auto"/>
      </w:divBdr>
    </w:div>
    <w:div w:id="1668970732">
      <w:bodyDiv w:val="1"/>
      <w:marLeft w:val="0"/>
      <w:marRight w:val="0"/>
      <w:marTop w:val="0"/>
      <w:marBottom w:val="0"/>
      <w:divBdr>
        <w:top w:val="none" w:sz="0" w:space="0" w:color="auto"/>
        <w:left w:val="none" w:sz="0" w:space="0" w:color="auto"/>
        <w:bottom w:val="none" w:sz="0" w:space="0" w:color="auto"/>
        <w:right w:val="none" w:sz="0" w:space="0" w:color="auto"/>
      </w:divBdr>
    </w:div>
    <w:div w:id="1695308384">
      <w:bodyDiv w:val="1"/>
      <w:marLeft w:val="0"/>
      <w:marRight w:val="0"/>
      <w:marTop w:val="0"/>
      <w:marBottom w:val="0"/>
      <w:divBdr>
        <w:top w:val="none" w:sz="0" w:space="0" w:color="auto"/>
        <w:left w:val="none" w:sz="0" w:space="0" w:color="auto"/>
        <w:bottom w:val="none" w:sz="0" w:space="0" w:color="auto"/>
        <w:right w:val="none" w:sz="0" w:space="0" w:color="auto"/>
      </w:divBdr>
      <w:divsChild>
        <w:div w:id="1037700673">
          <w:marLeft w:val="0"/>
          <w:marRight w:val="0"/>
          <w:marTop w:val="0"/>
          <w:marBottom w:val="0"/>
          <w:divBdr>
            <w:top w:val="none" w:sz="0" w:space="0" w:color="auto"/>
            <w:left w:val="none" w:sz="0" w:space="0" w:color="auto"/>
            <w:bottom w:val="none" w:sz="0" w:space="0" w:color="auto"/>
            <w:right w:val="none" w:sz="0" w:space="0" w:color="auto"/>
          </w:divBdr>
          <w:divsChild>
            <w:div w:id="1913805338">
              <w:marLeft w:val="0"/>
              <w:marRight w:val="0"/>
              <w:marTop w:val="0"/>
              <w:marBottom w:val="0"/>
              <w:divBdr>
                <w:top w:val="none" w:sz="0" w:space="0" w:color="auto"/>
                <w:left w:val="none" w:sz="0" w:space="0" w:color="auto"/>
                <w:bottom w:val="none" w:sz="0" w:space="0" w:color="auto"/>
                <w:right w:val="none" w:sz="0" w:space="0" w:color="auto"/>
              </w:divBdr>
              <w:divsChild>
                <w:div w:id="139743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276288">
      <w:bodyDiv w:val="1"/>
      <w:marLeft w:val="0"/>
      <w:marRight w:val="0"/>
      <w:marTop w:val="0"/>
      <w:marBottom w:val="0"/>
      <w:divBdr>
        <w:top w:val="none" w:sz="0" w:space="0" w:color="auto"/>
        <w:left w:val="none" w:sz="0" w:space="0" w:color="auto"/>
        <w:bottom w:val="none" w:sz="0" w:space="0" w:color="auto"/>
        <w:right w:val="none" w:sz="0" w:space="0" w:color="auto"/>
      </w:divBdr>
      <w:divsChild>
        <w:div w:id="1132406326">
          <w:marLeft w:val="0"/>
          <w:marRight w:val="0"/>
          <w:marTop w:val="0"/>
          <w:marBottom w:val="0"/>
          <w:divBdr>
            <w:top w:val="none" w:sz="0" w:space="0" w:color="auto"/>
            <w:left w:val="none" w:sz="0" w:space="0" w:color="auto"/>
            <w:bottom w:val="none" w:sz="0" w:space="0" w:color="auto"/>
            <w:right w:val="none" w:sz="0" w:space="0" w:color="auto"/>
          </w:divBdr>
          <w:divsChild>
            <w:div w:id="287014732">
              <w:marLeft w:val="0"/>
              <w:marRight w:val="0"/>
              <w:marTop w:val="0"/>
              <w:marBottom w:val="0"/>
              <w:divBdr>
                <w:top w:val="none" w:sz="0" w:space="0" w:color="auto"/>
                <w:left w:val="none" w:sz="0" w:space="0" w:color="auto"/>
                <w:bottom w:val="none" w:sz="0" w:space="0" w:color="auto"/>
                <w:right w:val="none" w:sz="0" w:space="0" w:color="auto"/>
              </w:divBdr>
              <w:divsChild>
                <w:div w:id="127750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9762198">
      <w:bodyDiv w:val="1"/>
      <w:marLeft w:val="0"/>
      <w:marRight w:val="0"/>
      <w:marTop w:val="0"/>
      <w:marBottom w:val="0"/>
      <w:divBdr>
        <w:top w:val="none" w:sz="0" w:space="0" w:color="auto"/>
        <w:left w:val="none" w:sz="0" w:space="0" w:color="auto"/>
        <w:bottom w:val="none" w:sz="0" w:space="0" w:color="auto"/>
        <w:right w:val="none" w:sz="0" w:space="0" w:color="auto"/>
      </w:divBdr>
    </w:div>
    <w:div w:id="1742287335">
      <w:bodyDiv w:val="1"/>
      <w:marLeft w:val="0"/>
      <w:marRight w:val="0"/>
      <w:marTop w:val="0"/>
      <w:marBottom w:val="0"/>
      <w:divBdr>
        <w:top w:val="none" w:sz="0" w:space="0" w:color="auto"/>
        <w:left w:val="none" w:sz="0" w:space="0" w:color="auto"/>
        <w:bottom w:val="none" w:sz="0" w:space="0" w:color="auto"/>
        <w:right w:val="none" w:sz="0" w:space="0" w:color="auto"/>
      </w:divBdr>
    </w:div>
    <w:div w:id="1771050056">
      <w:bodyDiv w:val="1"/>
      <w:marLeft w:val="0"/>
      <w:marRight w:val="0"/>
      <w:marTop w:val="0"/>
      <w:marBottom w:val="0"/>
      <w:divBdr>
        <w:top w:val="none" w:sz="0" w:space="0" w:color="auto"/>
        <w:left w:val="none" w:sz="0" w:space="0" w:color="auto"/>
        <w:bottom w:val="none" w:sz="0" w:space="0" w:color="auto"/>
        <w:right w:val="none" w:sz="0" w:space="0" w:color="auto"/>
      </w:divBdr>
    </w:div>
    <w:div w:id="1828669686">
      <w:bodyDiv w:val="1"/>
      <w:marLeft w:val="0"/>
      <w:marRight w:val="0"/>
      <w:marTop w:val="0"/>
      <w:marBottom w:val="0"/>
      <w:divBdr>
        <w:top w:val="none" w:sz="0" w:space="0" w:color="auto"/>
        <w:left w:val="none" w:sz="0" w:space="0" w:color="auto"/>
        <w:bottom w:val="none" w:sz="0" w:space="0" w:color="auto"/>
        <w:right w:val="none" w:sz="0" w:space="0" w:color="auto"/>
      </w:divBdr>
    </w:div>
    <w:div w:id="1846282545">
      <w:bodyDiv w:val="1"/>
      <w:marLeft w:val="0"/>
      <w:marRight w:val="0"/>
      <w:marTop w:val="0"/>
      <w:marBottom w:val="0"/>
      <w:divBdr>
        <w:top w:val="none" w:sz="0" w:space="0" w:color="auto"/>
        <w:left w:val="none" w:sz="0" w:space="0" w:color="auto"/>
        <w:bottom w:val="none" w:sz="0" w:space="0" w:color="auto"/>
        <w:right w:val="none" w:sz="0" w:space="0" w:color="auto"/>
      </w:divBdr>
    </w:div>
    <w:div w:id="1876886447">
      <w:bodyDiv w:val="1"/>
      <w:marLeft w:val="0"/>
      <w:marRight w:val="0"/>
      <w:marTop w:val="0"/>
      <w:marBottom w:val="0"/>
      <w:divBdr>
        <w:top w:val="none" w:sz="0" w:space="0" w:color="auto"/>
        <w:left w:val="none" w:sz="0" w:space="0" w:color="auto"/>
        <w:bottom w:val="none" w:sz="0" w:space="0" w:color="auto"/>
        <w:right w:val="none" w:sz="0" w:space="0" w:color="auto"/>
      </w:divBdr>
    </w:div>
    <w:div w:id="1963071600">
      <w:bodyDiv w:val="1"/>
      <w:marLeft w:val="0"/>
      <w:marRight w:val="0"/>
      <w:marTop w:val="0"/>
      <w:marBottom w:val="0"/>
      <w:divBdr>
        <w:top w:val="none" w:sz="0" w:space="0" w:color="auto"/>
        <w:left w:val="none" w:sz="0" w:space="0" w:color="auto"/>
        <w:bottom w:val="none" w:sz="0" w:space="0" w:color="auto"/>
        <w:right w:val="none" w:sz="0" w:space="0" w:color="auto"/>
      </w:divBdr>
      <w:divsChild>
        <w:div w:id="796877400">
          <w:marLeft w:val="0"/>
          <w:marRight w:val="0"/>
          <w:marTop w:val="0"/>
          <w:marBottom w:val="0"/>
          <w:divBdr>
            <w:top w:val="none" w:sz="0" w:space="0" w:color="auto"/>
            <w:left w:val="none" w:sz="0" w:space="0" w:color="auto"/>
            <w:bottom w:val="none" w:sz="0" w:space="0" w:color="auto"/>
            <w:right w:val="none" w:sz="0" w:space="0" w:color="auto"/>
          </w:divBdr>
          <w:divsChild>
            <w:div w:id="1607692214">
              <w:marLeft w:val="0"/>
              <w:marRight w:val="0"/>
              <w:marTop w:val="0"/>
              <w:marBottom w:val="0"/>
              <w:divBdr>
                <w:top w:val="none" w:sz="0" w:space="0" w:color="auto"/>
                <w:left w:val="none" w:sz="0" w:space="0" w:color="auto"/>
                <w:bottom w:val="none" w:sz="0" w:space="0" w:color="auto"/>
                <w:right w:val="none" w:sz="0" w:space="0" w:color="auto"/>
              </w:divBdr>
              <w:divsChild>
                <w:div w:id="181043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485782">
      <w:bodyDiv w:val="1"/>
      <w:marLeft w:val="0"/>
      <w:marRight w:val="0"/>
      <w:marTop w:val="0"/>
      <w:marBottom w:val="0"/>
      <w:divBdr>
        <w:top w:val="none" w:sz="0" w:space="0" w:color="auto"/>
        <w:left w:val="none" w:sz="0" w:space="0" w:color="auto"/>
        <w:bottom w:val="none" w:sz="0" w:space="0" w:color="auto"/>
        <w:right w:val="none" w:sz="0" w:space="0" w:color="auto"/>
      </w:divBdr>
    </w:div>
    <w:div w:id="1993295148">
      <w:bodyDiv w:val="1"/>
      <w:marLeft w:val="0"/>
      <w:marRight w:val="0"/>
      <w:marTop w:val="0"/>
      <w:marBottom w:val="0"/>
      <w:divBdr>
        <w:top w:val="none" w:sz="0" w:space="0" w:color="auto"/>
        <w:left w:val="none" w:sz="0" w:space="0" w:color="auto"/>
        <w:bottom w:val="none" w:sz="0" w:space="0" w:color="auto"/>
        <w:right w:val="none" w:sz="0" w:space="0" w:color="auto"/>
      </w:divBdr>
    </w:div>
    <w:div w:id="2069186203">
      <w:bodyDiv w:val="1"/>
      <w:marLeft w:val="0"/>
      <w:marRight w:val="0"/>
      <w:marTop w:val="0"/>
      <w:marBottom w:val="0"/>
      <w:divBdr>
        <w:top w:val="none" w:sz="0" w:space="0" w:color="auto"/>
        <w:left w:val="none" w:sz="0" w:space="0" w:color="auto"/>
        <w:bottom w:val="none" w:sz="0" w:space="0" w:color="auto"/>
        <w:right w:val="none" w:sz="0" w:space="0" w:color="auto"/>
      </w:divBdr>
      <w:divsChild>
        <w:div w:id="1804151204">
          <w:marLeft w:val="0"/>
          <w:marRight w:val="0"/>
          <w:marTop w:val="0"/>
          <w:marBottom w:val="0"/>
          <w:divBdr>
            <w:top w:val="none" w:sz="0" w:space="0" w:color="auto"/>
            <w:left w:val="none" w:sz="0" w:space="0" w:color="auto"/>
            <w:bottom w:val="none" w:sz="0" w:space="0" w:color="auto"/>
            <w:right w:val="none" w:sz="0" w:space="0" w:color="auto"/>
          </w:divBdr>
          <w:divsChild>
            <w:div w:id="1766918551">
              <w:marLeft w:val="0"/>
              <w:marRight w:val="0"/>
              <w:marTop w:val="0"/>
              <w:marBottom w:val="0"/>
              <w:divBdr>
                <w:top w:val="none" w:sz="0" w:space="0" w:color="auto"/>
                <w:left w:val="none" w:sz="0" w:space="0" w:color="auto"/>
                <w:bottom w:val="none" w:sz="0" w:space="0" w:color="auto"/>
                <w:right w:val="none" w:sz="0" w:space="0" w:color="auto"/>
              </w:divBdr>
              <w:divsChild>
                <w:div w:id="724257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589752">
      <w:bodyDiv w:val="1"/>
      <w:marLeft w:val="0"/>
      <w:marRight w:val="0"/>
      <w:marTop w:val="0"/>
      <w:marBottom w:val="0"/>
      <w:divBdr>
        <w:top w:val="none" w:sz="0" w:space="0" w:color="auto"/>
        <w:left w:val="none" w:sz="0" w:space="0" w:color="auto"/>
        <w:bottom w:val="none" w:sz="0" w:space="0" w:color="auto"/>
        <w:right w:val="none" w:sz="0" w:space="0" w:color="auto"/>
      </w:divBdr>
      <w:divsChild>
        <w:div w:id="464782236">
          <w:marLeft w:val="0"/>
          <w:marRight w:val="0"/>
          <w:marTop w:val="0"/>
          <w:marBottom w:val="0"/>
          <w:divBdr>
            <w:top w:val="none" w:sz="0" w:space="0" w:color="auto"/>
            <w:left w:val="none" w:sz="0" w:space="0" w:color="auto"/>
            <w:bottom w:val="none" w:sz="0" w:space="0" w:color="auto"/>
            <w:right w:val="none" w:sz="0" w:space="0" w:color="auto"/>
          </w:divBdr>
          <w:divsChild>
            <w:div w:id="237058193">
              <w:marLeft w:val="0"/>
              <w:marRight w:val="0"/>
              <w:marTop w:val="0"/>
              <w:marBottom w:val="0"/>
              <w:divBdr>
                <w:top w:val="none" w:sz="0" w:space="0" w:color="auto"/>
                <w:left w:val="none" w:sz="0" w:space="0" w:color="auto"/>
                <w:bottom w:val="none" w:sz="0" w:space="0" w:color="auto"/>
                <w:right w:val="none" w:sz="0" w:space="0" w:color="auto"/>
              </w:divBdr>
              <w:divsChild>
                <w:div w:id="1223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mu.zoom.us/j/96924245788" TargetMode="External"/><Relationship Id="rId13" Type="http://schemas.openxmlformats.org/officeDocument/2006/relationships/hyperlink" Target="https://diversity.gmu.edu/equity-access-services/title-ix" TargetMode="External"/><Relationship Id="rId18" Type="http://schemas.openxmlformats.org/officeDocument/2006/relationships/hyperlink" Target="https://owl.purdue.edu/owl/research_and_citation/apa_style/apa_style_introduction.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files.eric.ed.gov/fulltext/ED592103.pdf" TargetMode="External"/><Relationship Id="rId7" Type="http://schemas.openxmlformats.org/officeDocument/2006/relationships/endnotes" Target="endnotes.xml"/><Relationship Id="rId12" Type="http://schemas.openxmlformats.org/officeDocument/2006/relationships/hyperlink" Target="mailto:titleix@gmu.edu" TargetMode="External"/><Relationship Id="rId17" Type="http://schemas.openxmlformats.org/officeDocument/2006/relationships/hyperlink" Target="mailto:jgrim5@gmu.ed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ombuds.gmu.edu/" TargetMode="External"/><Relationship Id="rId20" Type="http://schemas.openxmlformats.org/officeDocument/2006/relationships/hyperlink" Target="https://www.youtube.com/watch?v=TD6VcuBd6y8&amp;list=PLjMPRlODjdbS7LHKhf1OlH5qPL4Pl3E1D&amp;index=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ai.gmu.edu/full-honor-code-document/"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academicaffairs.chss.gmu.edu/other-forms/grievances" TargetMode="External"/><Relationship Id="rId23" Type="http://schemas.openxmlformats.org/officeDocument/2006/relationships/hyperlink" Target="https://aascu.org/student-success/" TargetMode="External"/><Relationship Id="rId10" Type="http://schemas.openxmlformats.org/officeDocument/2006/relationships/hyperlink" Target="https://legacies.gmu.edu/about/land-acknowledgement-statement" TargetMode="External"/><Relationship Id="rId19" Type="http://schemas.openxmlformats.org/officeDocument/2006/relationships/hyperlink" Target="https://www.questbridge.org/about/our-staff" TargetMode="External"/><Relationship Id="rId4" Type="http://schemas.openxmlformats.org/officeDocument/2006/relationships/settings" Target="settings.xml"/><Relationship Id="rId9" Type="http://schemas.openxmlformats.org/officeDocument/2006/relationships/hyperlink" Target="mailto:jgrim5@gmu.edu" TargetMode="External"/><Relationship Id="rId14" Type="http://schemas.openxmlformats.org/officeDocument/2006/relationships/hyperlink" Target="https://stearnscenter.gmu.edu/knowledge-center/knowing-mason-students/student-support-resources-on-campus/" TargetMode="External"/><Relationship Id="rId22" Type="http://schemas.openxmlformats.org/officeDocument/2006/relationships/hyperlink" Target="https://www.aplu.org/our-work/1-driving-equitable-student-success/achieving-university-transformation-and-systemic-changes/center-for-public-university-transform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48034E4-8010-014E-B536-6B3822300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18</Pages>
  <Words>5110</Words>
  <Characters>29130</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DRAFT</vt:lpstr>
    </vt:vector>
  </TitlesOfParts>
  <Company>Spring Arbor University</Company>
  <LinksUpToDate>false</LinksUpToDate>
  <CharactersWithSpaces>34172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dc:title>
  <dc:subject/>
  <dc:creator>Technology Services</dc:creator>
  <cp:keywords/>
  <dc:description/>
  <cp:lastModifiedBy>Grim, Jeffrey</cp:lastModifiedBy>
  <cp:revision>6</cp:revision>
  <cp:lastPrinted>2023-08-19T20:03:00Z</cp:lastPrinted>
  <dcterms:created xsi:type="dcterms:W3CDTF">2024-02-20T16:22:00Z</dcterms:created>
  <dcterms:modified xsi:type="dcterms:W3CDTF">2024-04-23T15:14:00Z</dcterms:modified>
</cp:coreProperties>
</file>